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25E9" w:rsidRPr="00A060A4" w:rsidRDefault="003C04D0" w:rsidP="001125E9">
      <w:pPr>
        <w:spacing w:after="0" w:line="240" w:lineRule="auto"/>
        <w:jc w:val="center"/>
        <w:rPr>
          <w:rFonts w:ascii="Times New Roman" w:eastAsia="Times New Roman" w:hAnsi="Times New Roman" w:cs="Times New Roman"/>
          <w:b/>
          <w:sz w:val="24"/>
          <w:szCs w:val="24"/>
          <w:lang w:eastAsia="ru-RU"/>
        </w:rPr>
      </w:pPr>
      <w:bookmarkStart w:id="0" w:name="_Toc293673659"/>
      <w:bookmarkStart w:id="1" w:name="_Toc354479527"/>
      <w:r w:rsidRPr="00A060A4">
        <w:rPr>
          <w:rFonts w:ascii="Times New Roman" w:eastAsia="Times New Roman" w:hAnsi="Times New Roman" w:cs="Times New Roman"/>
          <w:b/>
          <w:noProof/>
          <w:sz w:val="24"/>
          <w:szCs w:val="24"/>
          <w:lang w:eastAsia="ru-RU"/>
        </w:rPr>
        <w:t>Информация</w:t>
      </w:r>
    </w:p>
    <w:p w:rsidR="001125E9" w:rsidRPr="00013ECF" w:rsidRDefault="003C04D0" w:rsidP="001125E9">
      <w:pPr>
        <w:autoSpaceDE w:val="0"/>
        <w:autoSpaceDN w:val="0"/>
        <w:adjustRightInd w:val="0"/>
        <w:spacing w:after="0" w:line="240" w:lineRule="auto"/>
        <w:jc w:val="center"/>
        <w:rPr>
          <w:rFonts w:ascii="a_Timer" w:eastAsia="Times New Roman" w:hAnsi="a_Timer" w:cs="Times New Roman"/>
          <w:b/>
          <w:sz w:val="24"/>
          <w:szCs w:val="24"/>
          <w:lang w:eastAsia="ar-SA"/>
        </w:rPr>
      </w:pPr>
      <w:r>
        <w:rPr>
          <w:rFonts w:ascii="a_Timer" w:eastAsia="Times New Roman" w:hAnsi="a_Timer" w:cs="Times New Roman"/>
          <w:b/>
          <w:sz w:val="24"/>
          <w:szCs w:val="24"/>
          <w:lang w:eastAsia="ar-SA"/>
        </w:rPr>
        <w:t>о</w:t>
      </w:r>
      <w:r w:rsidR="001125E9" w:rsidRPr="00013ECF">
        <w:rPr>
          <w:rFonts w:ascii="a_Timer" w:eastAsia="Times New Roman" w:hAnsi="a_Timer" w:cs="Times New Roman"/>
          <w:b/>
          <w:sz w:val="24"/>
          <w:szCs w:val="24"/>
          <w:lang w:eastAsia="ar-SA"/>
        </w:rPr>
        <w:t xml:space="preserve"> результата</w:t>
      </w:r>
      <w:r>
        <w:rPr>
          <w:rFonts w:ascii="a_Timer" w:eastAsia="Times New Roman" w:hAnsi="a_Timer" w:cs="Times New Roman"/>
          <w:b/>
          <w:sz w:val="24"/>
          <w:szCs w:val="24"/>
          <w:lang w:eastAsia="ar-SA"/>
        </w:rPr>
        <w:t>х</w:t>
      </w:r>
      <w:r w:rsidR="001125E9" w:rsidRPr="00013ECF">
        <w:rPr>
          <w:rFonts w:ascii="a_Timer" w:eastAsia="Times New Roman" w:hAnsi="a_Timer" w:cs="Times New Roman"/>
          <w:b/>
          <w:sz w:val="24"/>
          <w:szCs w:val="24"/>
          <w:lang w:eastAsia="ar-SA"/>
        </w:rPr>
        <w:t xml:space="preserve"> контрольного мероприятия</w:t>
      </w:r>
    </w:p>
    <w:p w:rsidR="001125E9" w:rsidRPr="001125E9" w:rsidRDefault="001125E9" w:rsidP="001125E9">
      <w:pPr>
        <w:tabs>
          <w:tab w:val="left" w:pos="709"/>
        </w:tabs>
        <w:spacing w:after="0" w:line="240" w:lineRule="auto"/>
        <w:jc w:val="center"/>
        <w:rPr>
          <w:rFonts w:ascii="Times New Roman" w:hAnsi="Times New Roman" w:cs="Times New Roman"/>
          <w:b/>
          <w:sz w:val="24"/>
          <w:szCs w:val="24"/>
          <w:lang w:eastAsia="ru-RU"/>
        </w:rPr>
      </w:pPr>
      <w:r w:rsidRPr="001125E9">
        <w:rPr>
          <w:rFonts w:ascii="Times New Roman" w:eastAsia="Times New Roman" w:hAnsi="Times New Roman" w:cs="Times New Roman"/>
          <w:b/>
          <w:color w:val="000000"/>
          <w:sz w:val="24"/>
          <w:szCs w:val="24"/>
          <w:lang w:eastAsia="ru-RU"/>
        </w:rPr>
        <w:t xml:space="preserve"> «Проверка </w:t>
      </w:r>
      <w:r w:rsidRPr="001125E9">
        <w:rPr>
          <w:rFonts w:ascii="Times New Roman" w:hAnsi="Times New Roman" w:cs="Times New Roman"/>
          <w:b/>
          <w:sz w:val="24"/>
          <w:szCs w:val="24"/>
        </w:rPr>
        <w:t>законности и эффективности использования бюджетных средств, направленных в 2022 году на оплату труда работников муниципального казенного учреждения «Многофункциональный центр Алакуртти»</w:t>
      </w:r>
    </w:p>
    <w:p w:rsidR="001125E9" w:rsidRPr="00013ECF" w:rsidRDefault="001125E9" w:rsidP="001125E9">
      <w:pPr>
        <w:spacing w:after="0" w:line="240" w:lineRule="auto"/>
        <w:jc w:val="center"/>
        <w:outlineLvl w:val="0"/>
        <w:rPr>
          <w:rFonts w:ascii="Times New Roman" w:eastAsia="Times New Roman" w:hAnsi="Times New Roman" w:cs="Times New Roman"/>
          <w:b/>
          <w:bCs/>
          <w:color w:val="000000"/>
          <w:sz w:val="24"/>
          <w:szCs w:val="24"/>
          <w:lang w:eastAsia="ru-RU"/>
        </w:rPr>
      </w:pPr>
    </w:p>
    <w:p w:rsidR="001125E9" w:rsidRPr="00013ECF" w:rsidRDefault="001125E9" w:rsidP="001125E9">
      <w:pPr>
        <w:spacing w:after="0" w:line="240" w:lineRule="auto"/>
        <w:rPr>
          <w:rFonts w:ascii="Times New Roman" w:eastAsia="Times New Roman" w:hAnsi="Times New Roman" w:cs="Times New Roman"/>
          <w:b/>
          <w:sz w:val="24"/>
          <w:szCs w:val="24"/>
          <w:lang w:eastAsia="ru-RU"/>
        </w:rPr>
      </w:pPr>
    </w:p>
    <w:bookmarkEnd w:id="0"/>
    <w:bookmarkEnd w:id="1"/>
    <w:p w:rsidR="00296F03" w:rsidRPr="004F458E" w:rsidRDefault="00296F03" w:rsidP="00296F03">
      <w:pPr>
        <w:tabs>
          <w:tab w:val="left" w:pos="709"/>
        </w:tabs>
        <w:spacing w:after="0" w:line="240" w:lineRule="auto"/>
        <w:jc w:val="both"/>
        <w:rPr>
          <w:rFonts w:ascii="Times New Roman" w:hAnsi="Times New Roman" w:cs="Times New Roman"/>
          <w:sz w:val="24"/>
          <w:szCs w:val="24"/>
          <w:lang w:eastAsia="ru-RU"/>
        </w:rPr>
      </w:pPr>
      <w:r w:rsidRPr="004F458E">
        <w:rPr>
          <w:rFonts w:ascii="Times New Roman" w:hAnsi="Times New Roman" w:cs="Times New Roman"/>
          <w:b/>
          <w:sz w:val="24"/>
          <w:szCs w:val="24"/>
        </w:rPr>
        <w:t xml:space="preserve">Цель контрольного мероприятия: </w:t>
      </w:r>
      <w:r w:rsidRPr="004F458E">
        <w:rPr>
          <w:rFonts w:ascii="Times New Roman" w:hAnsi="Times New Roman" w:cs="Times New Roman"/>
          <w:sz w:val="24"/>
          <w:szCs w:val="24"/>
        </w:rPr>
        <w:t>предупреждение и выявление нарушений законодательства, иных нормативных правовых актов в части</w:t>
      </w:r>
      <w:r w:rsidRPr="004F458E">
        <w:rPr>
          <w:rFonts w:ascii="Times New Roman" w:hAnsi="Times New Roman" w:cs="Times New Roman"/>
          <w:b/>
          <w:sz w:val="24"/>
          <w:szCs w:val="24"/>
        </w:rPr>
        <w:t xml:space="preserve"> </w:t>
      </w:r>
      <w:r w:rsidRPr="004F458E">
        <w:rPr>
          <w:rFonts w:ascii="Times New Roman" w:hAnsi="Times New Roman" w:cs="Times New Roman"/>
          <w:sz w:val="24"/>
          <w:szCs w:val="24"/>
        </w:rPr>
        <w:t>оплаты труда работников муниципального казенного учреждения «Многофункциональный центр Алакуртти».</w:t>
      </w:r>
    </w:p>
    <w:p w:rsidR="00B915B2" w:rsidRPr="004F458E" w:rsidRDefault="00296F03" w:rsidP="00296F03">
      <w:pPr>
        <w:spacing w:after="0" w:line="240" w:lineRule="auto"/>
        <w:jc w:val="both"/>
        <w:rPr>
          <w:rFonts w:ascii="Times New Roman" w:eastAsia="Times New Roman" w:hAnsi="Times New Roman" w:cs="Times New Roman"/>
          <w:sz w:val="24"/>
          <w:szCs w:val="24"/>
          <w:lang w:eastAsia="ru-RU"/>
        </w:rPr>
      </w:pPr>
      <w:r w:rsidRPr="004F458E">
        <w:rPr>
          <w:rFonts w:ascii="Times New Roman" w:eastAsia="Times New Roman" w:hAnsi="Times New Roman" w:cs="Times New Roman"/>
          <w:b/>
          <w:sz w:val="24"/>
          <w:szCs w:val="24"/>
          <w:lang w:eastAsia="ru-RU"/>
        </w:rPr>
        <w:t>Объект</w:t>
      </w:r>
      <w:r w:rsidR="00B915B2" w:rsidRPr="004F458E">
        <w:rPr>
          <w:rFonts w:ascii="Times New Roman" w:eastAsia="Times New Roman" w:hAnsi="Times New Roman" w:cs="Times New Roman"/>
          <w:b/>
          <w:sz w:val="24"/>
          <w:szCs w:val="24"/>
          <w:lang w:eastAsia="ru-RU"/>
        </w:rPr>
        <w:t>ы</w:t>
      </w:r>
      <w:r w:rsidRPr="004F458E">
        <w:rPr>
          <w:rFonts w:ascii="Times New Roman" w:eastAsia="Times New Roman" w:hAnsi="Times New Roman" w:cs="Times New Roman"/>
          <w:b/>
          <w:sz w:val="24"/>
          <w:szCs w:val="24"/>
          <w:lang w:eastAsia="ru-RU"/>
        </w:rPr>
        <w:t xml:space="preserve"> контроля</w:t>
      </w:r>
      <w:r w:rsidRPr="004F458E">
        <w:rPr>
          <w:rFonts w:ascii="Times New Roman" w:eastAsia="Times New Roman" w:hAnsi="Times New Roman" w:cs="Times New Roman"/>
          <w:sz w:val="24"/>
          <w:szCs w:val="24"/>
          <w:lang w:eastAsia="ru-RU"/>
        </w:rPr>
        <w:t xml:space="preserve">: </w:t>
      </w:r>
    </w:p>
    <w:p w:rsidR="00B915B2" w:rsidRPr="004F458E" w:rsidRDefault="00296F03" w:rsidP="00B915B2">
      <w:pPr>
        <w:pStyle w:val="a3"/>
        <w:numPr>
          <w:ilvl w:val="0"/>
          <w:numId w:val="33"/>
        </w:numPr>
        <w:spacing w:after="0" w:line="240" w:lineRule="auto"/>
        <w:jc w:val="both"/>
        <w:rPr>
          <w:rFonts w:ascii="Times New Roman" w:hAnsi="Times New Roman" w:cs="Times New Roman"/>
          <w:sz w:val="24"/>
          <w:szCs w:val="24"/>
        </w:rPr>
      </w:pPr>
      <w:r w:rsidRPr="004F458E">
        <w:rPr>
          <w:rFonts w:ascii="Times New Roman" w:hAnsi="Times New Roman" w:cs="Times New Roman"/>
          <w:sz w:val="24"/>
          <w:szCs w:val="24"/>
        </w:rPr>
        <w:t>Муниципальное казенное учреждение «Многофункциональный центр Алакуртти»</w:t>
      </w:r>
      <w:r w:rsidRPr="004F458E">
        <w:rPr>
          <w:rFonts w:ascii="Times New Roman" w:hAnsi="Times New Roman" w:cs="Times New Roman"/>
          <w:b/>
          <w:sz w:val="24"/>
          <w:szCs w:val="24"/>
        </w:rPr>
        <w:t xml:space="preserve"> </w:t>
      </w:r>
      <w:r w:rsidRPr="004F458E">
        <w:rPr>
          <w:rFonts w:ascii="Times New Roman" w:hAnsi="Times New Roman" w:cs="Times New Roman"/>
          <w:sz w:val="24"/>
          <w:szCs w:val="24"/>
        </w:rPr>
        <w:t>(далее – МКУ МЦ Алакуртти, Учреждение)</w:t>
      </w:r>
      <w:r w:rsidR="001125E9" w:rsidRPr="004F458E">
        <w:rPr>
          <w:rFonts w:ascii="Times New Roman" w:hAnsi="Times New Roman" w:cs="Times New Roman"/>
          <w:sz w:val="24"/>
          <w:szCs w:val="24"/>
        </w:rPr>
        <w:t xml:space="preserve">, </w:t>
      </w:r>
    </w:p>
    <w:p w:rsidR="00296F03" w:rsidRPr="004F458E" w:rsidRDefault="001125E9" w:rsidP="00B915B2">
      <w:pPr>
        <w:pStyle w:val="a3"/>
        <w:numPr>
          <w:ilvl w:val="0"/>
          <w:numId w:val="33"/>
        </w:numPr>
        <w:spacing w:after="0" w:line="240" w:lineRule="auto"/>
        <w:jc w:val="both"/>
        <w:rPr>
          <w:rFonts w:ascii="Times New Roman" w:hAnsi="Times New Roman" w:cs="Times New Roman"/>
          <w:sz w:val="24"/>
          <w:szCs w:val="24"/>
        </w:rPr>
      </w:pPr>
      <w:r w:rsidRPr="004F458E">
        <w:rPr>
          <w:rFonts w:ascii="Times New Roman" w:hAnsi="Times New Roman" w:cs="Times New Roman"/>
          <w:sz w:val="24"/>
          <w:szCs w:val="24"/>
        </w:rPr>
        <w:t>Администрация сельского поселения Алакуртти (далее – администрация сельского поселения, администрация)</w:t>
      </w:r>
    </w:p>
    <w:p w:rsidR="001125E9" w:rsidRPr="004F458E" w:rsidRDefault="001125E9" w:rsidP="001125E9">
      <w:pPr>
        <w:spacing w:after="0" w:line="240" w:lineRule="auto"/>
        <w:contextualSpacing/>
        <w:jc w:val="both"/>
        <w:rPr>
          <w:rFonts w:ascii="Times New Roman" w:eastAsia="Calibri" w:hAnsi="Times New Roman" w:cs="Times New Roman"/>
          <w:sz w:val="24"/>
          <w:szCs w:val="24"/>
        </w:rPr>
      </w:pPr>
      <w:r w:rsidRPr="004F458E">
        <w:rPr>
          <w:rFonts w:ascii="Times New Roman" w:eastAsia="Calibri" w:hAnsi="Times New Roman" w:cs="Times New Roman"/>
          <w:b/>
          <w:sz w:val="24"/>
          <w:szCs w:val="24"/>
        </w:rPr>
        <w:t>Акт</w:t>
      </w:r>
      <w:r w:rsidR="00B915B2" w:rsidRPr="004F458E">
        <w:rPr>
          <w:rFonts w:ascii="Times New Roman" w:eastAsia="Calibri" w:hAnsi="Times New Roman" w:cs="Times New Roman"/>
          <w:b/>
          <w:sz w:val="24"/>
          <w:szCs w:val="24"/>
        </w:rPr>
        <w:t>ы</w:t>
      </w:r>
      <w:r w:rsidRPr="004F458E">
        <w:rPr>
          <w:rFonts w:ascii="Times New Roman" w:eastAsia="Calibri" w:hAnsi="Times New Roman" w:cs="Times New Roman"/>
          <w:b/>
          <w:sz w:val="24"/>
          <w:szCs w:val="24"/>
        </w:rPr>
        <w:t xml:space="preserve"> проверки</w:t>
      </w:r>
      <w:r w:rsidR="00B915B2" w:rsidRPr="004F458E">
        <w:rPr>
          <w:rFonts w:ascii="Times New Roman" w:eastAsia="Calibri" w:hAnsi="Times New Roman" w:cs="Times New Roman"/>
          <w:b/>
          <w:sz w:val="24"/>
          <w:szCs w:val="24"/>
        </w:rPr>
        <w:t>:</w:t>
      </w:r>
      <w:r w:rsidRPr="004F458E">
        <w:rPr>
          <w:rFonts w:ascii="Times New Roman" w:eastAsia="Calibri" w:hAnsi="Times New Roman" w:cs="Times New Roman"/>
          <w:sz w:val="24"/>
          <w:szCs w:val="24"/>
        </w:rPr>
        <w:t xml:space="preserve"> МКУ МЦ Алакуртти от 06.07.2023 (без разногласий), Администрации от 06.07.2023 (без разногласий).</w:t>
      </w:r>
    </w:p>
    <w:p w:rsidR="00296F03" w:rsidRPr="004F458E" w:rsidRDefault="00296F03" w:rsidP="00296F03">
      <w:pPr>
        <w:spacing w:after="0" w:line="240" w:lineRule="auto"/>
        <w:ind w:right="-6"/>
        <w:jc w:val="both"/>
        <w:rPr>
          <w:rFonts w:ascii="Times New Roman" w:hAnsi="Times New Roman" w:cs="Times New Roman"/>
          <w:sz w:val="24"/>
          <w:szCs w:val="24"/>
        </w:rPr>
      </w:pPr>
      <w:r w:rsidRPr="004F458E">
        <w:rPr>
          <w:rFonts w:ascii="Times New Roman" w:hAnsi="Times New Roman" w:cs="Times New Roman"/>
          <w:b/>
          <w:sz w:val="24"/>
          <w:szCs w:val="24"/>
        </w:rPr>
        <w:t>Проверяемый период</w:t>
      </w:r>
      <w:r w:rsidRPr="004F458E">
        <w:rPr>
          <w:rFonts w:ascii="Times New Roman" w:hAnsi="Times New Roman" w:cs="Times New Roman"/>
          <w:sz w:val="24"/>
          <w:szCs w:val="24"/>
        </w:rPr>
        <w:t>: 2022 год</w:t>
      </w:r>
    </w:p>
    <w:p w:rsidR="00296F03" w:rsidRDefault="00296F03" w:rsidP="00296F03">
      <w:pPr>
        <w:spacing w:after="0" w:line="240" w:lineRule="auto"/>
        <w:ind w:right="-6"/>
        <w:jc w:val="both"/>
        <w:rPr>
          <w:rFonts w:ascii="Times New Roman" w:eastAsia="Times New Roman" w:hAnsi="Times New Roman" w:cs="Times New Roman"/>
          <w:sz w:val="24"/>
          <w:szCs w:val="24"/>
          <w:lang w:eastAsia="ru-RU"/>
        </w:rPr>
      </w:pPr>
      <w:r w:rsidRPr="00406935">
        <w:rPr>
          <w:rFonts w:ascii="Times New Roman" w:eastAsia="Times New Roman" w:hAnsi="Times New Roman" w:cs="Times New Roman"/>
          <w:b/>
          <w:sz w:val="24"/>
          <w:szCs w:val="24"/>
          <w:lang w:eastAsia="ru-RU"/>
        </w:rPr>
        <w:t xml:space="preserve">Объем бюджетных средств, охваченных контрольным мероприятием </w:t>
      </w:r>
      <w:r w:rsidRPr="00406935">
        <w:rPr>
          <w:rFonts w:ascii="Times New Roman" w:eastAsia="Times New Roman" w:hAnsi="Times New Roman" w:cs="Times New Roman"/>
          <w:sz w:val="24"/>
          <w:szCs w:val="24"/>
          <w:lang w:eastAsia="ru-RU"/>
        </w:rPr>
        <w:t xml:space="preserve">(кассовые </w:t>
      </w:r>
      <w:r w:rsidRPr="00327898">
        <w:rPr>
          <w:rFonts w:ascii="Times New Roman" w:eastAsia="Times New Roman" w:hAnsi="Times New Roman" w:cs="Times New Roman"/>
          <w:sz w:val="24"/>
          <w:szCs w:val="24"/>
          <w:lang w:eastAsia="ru-RU"/>
        </w:rPr>
        <w:t xml:space="preserve">расходы по ф. 0503127): </w:t>
      </w:r>
      <w:r>
        <w:rPr>
          <w:rFonts w:ascii="Times New Roman" w:eastAsia="Times New Roman" w:hAnsi="Times New Roman" w:cs="Times New Roman"/>
          <w:sz w:val="24"/>
          <w:szCs w:val="24"/>
          <w:lang w:eastAsia="ru-RU"/>
        </w:rPr>
        <w:t>10 260 971,10 рублей.</w:t>
      </w:r>
    </w:p>
    <w:p w:rsidR="00296F03" w:rsidRPr="00762C79" w:rsidRDefault="00296F03" w:rsidP="00296F03">
      <w:pPr>
        <w:spacing w:after="0" w:line="240" w:lineRule="auto"/>
        <w:ind w:right="-6"/>
        <w:jc w:val="both"/>
        <w:rPr>
          <w:rFonts w:ascii="Times New Roman" w:eastAsia="Times New Roman" w:hAnsi="Times New Roman" w:cs="Times New Roman"/>
          <w:color w:val="FF0000"/>
          <w:sz w:val="24"/>
          <w:szCs w:val="24"/>
          <w:lang w:eastAsia="ru-RU"/>
        </w:rPr>
      </w:pPr>
    </w:p>
    <w:p w:rsidR="00833EB0" w:rsidRDefault="005F4D52" w:rsidP="00833EB0">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E94E81">
        <w:rPr>
          <w:rFonts w:ascii="Times New Roman" w:hAnsi="Times New Roman" w:cs="Times New Roman"/>
          <w:sz w:val="24"/>
          <w:szCs w:val="24"/>
        </w:rPr>
        <w:t>В 2022 году о</w:t>
      </w:r>
      <w:r w:rsidRPr="004E022E">
        <w:rPr>
          <w:rFonts w:ascii="Times New Roman" w:eastAsia="Times New Roman" w:hAnsi="Times New Roman" w:cs="Times New Roman"/>
          <w:color w:val="010101"/>
          <w:sz w:val="24"/>
          <w:szCs w:val="24"/>
          <w:lang w:eastAsia="ru-RU"/>
        </w:rPr>
        <w:t>плата труда работник</w:t>
      </w:r>
      <w:r w:rsidR="00E94E81">
        <w:rPr>
          <w:rFonts w:ascii="Times New Roman" w:eastAsia="Times New Roman" w:hAnsi="Times New Roman" w:cs="Times New Roman"/>
          <w:color w:val="010101"/>
          <w:sz w:val="24"/>
          <w:szCs w:val="24"/>
          <w:lang w:eastAsia="ru-RU"/>
        </w:rPr>
        <w:t>ов</w:t>
      </w:r>
      <w:r w:rsidRPr="004E022E">
        <w:rPr>
          <w:rFonts w:ascii="Times New Roman" w:eastAsia="Times New Roman" w:hAnsi="Times New Roman" w:cs="Times New Roman"/>
          <w:color w:val="010101"/>
          <w:sz w:val="24"/>
          <w:szCs w:val="24"/>
          <w:lang w:eastAsia="ru-RU"/>
        </w:rPr>
        <w:t xml:space="preserve"> </w:t>
      </w:r>
      <w:r w:rsidRPr="00406935">
        <w:rPr>
          <w:rFonts w:ascii="Times New Roman" w:hAnsi="Times New Roman" w:cs="Times New Roman"/>
          <w:sz w:val="24"/>
          <w:szCs w:val="24"/>
        </w:rPr>
        <w:t>МКУ МЦ Алакуртти</w:t>
      </w:r>
      <w:r w:rsidRPr="004E022E">
        <w:rPr>
          <w:rFonts w:ascii="Times New Roman" w:eastAsia="Times New Roman" w:hAnsi="Times New Roman" w:cs="Times New Roman"/>
          <w:color w:val="010101"/>
          <w:sz w:val="24"/>
          <w:szCs w:val="24"/>
          <w:lang w:eastAsia="ru-RU"/>
        </w:rPr>
        <w:t xml:space="preserve"> производилась на основании </w:t>
      </w:r>
      <w:r w:rsidRPr="00AB23F0">
        <w:rPr>
          <w:rFonts w:ascii="Times New Roman" w:hAnsi="Times New Roman" w:cs="Times New Roman"/>
          <w:sz w:val="24"/>
          <w:szCs w:val="24"/>
        </w:rPr>
        <w:t>Положени</w:t>
      </w:r>
      <w:r>
        <w:rPr>
          <w:rFonts w:ascii="Times New Roman" w:hAnsi="Times New Roman" w:cs="Times New Roman"/>
          <w:sz w:val="24"/>
          <w:szCs w:val="24"/>
        </w:rPr>
        <w:t>я</w:t>
      </w:r>
      <w:r w:rsidRPr="00AB23F0">
        <w:rPr>
          <w:rFonts w:ascii="Times New Roman" w:hAnsi="Times New Roman" w:cs="Times New Roman"/>
          <w:sz w:val="24"/>
          <w:szCs w:val="24"/>
        </w:rPr>
        <w:t xml:space="preserve"> об оплате труда работников муниципального казенного учреждения «Многофункциональный центр Алакуртти»</w:t>
      </w:r>
      <w:r w:rsidR="00E94E81">
        <w:rPr>
          <w:rFonts w:ascii="Times New Roman" w:hAnsi="Times New Roman" w:cs="Times New Roman"/>
          <w:sz w:val="24"/>
          <w:szCs w:val="24"/>
        </w:rPr>
        <w:t xml:space="preserve">, </w:t>
      </w:r>
      <w:r w:rsidR="00833EB0">
        <w:rPr>
          <w:rFonts w:ascii="Times New Roman" w:hAnsi="Times New Roman" w:cs="Times New Roman"/>
          <w:sz w:val="24"/>
          <w:szCs w:val="24"/>
        </w:rPr>
        <w:t xml:space="preserve">утвержденного </w:t>
      </w:r>
      <w:r w:rsidR="00833EB0" w:rsidRPr="00082C38">
        <w:rPr>
          <w:rFonts w:ascii="Times New Roman" w:hAnsi="Times New Roman" w:cs="Times New Roman"/>
          <w:sz w:val="24"/>
          <w:szCs w:val="24"/>
        </w:rPr>
        <w:t xml:space="preserve">приказом </w:t>
      </w:r>
      <w:r w:rsidR="00833EB0">
        <w:rPr>
          <w:rFonts w:ascii="Times New Roman" w:hAnsi="Times New Roman" w:cs="Times New Roman"/>
          <w:sz w:val="24"/>
          <w:szCs w:val="24"/>
        </w:rPr>
        <w:t xml:space="preserve">директора </w:t>
      </w:r>
      <w:r w:rsidR="00833EB0" w:rsidRPr="00082C38">
        <w:rPr>
          <w:rFonts w:ascii="Times New Roman" w:hAnsi="Times New Roman" w:cs="Times New Roman"/>
          <w:sz w:val="24"/>
          <w:szCs w:val="24"/>
        </w:rPr>
        <w:t xml:space="preserve">Учреждения </w:t>
      </w:r>
      <w:r w:rsidR="00833EB0">
        <w:rPr>
          <w:rFonts w:ascii="Times New Roman" w:hAnsi="Times New Roman" w:cs="Times New Roman"/>
          <w:sz w:val="24"/>
          <w:szCs w:val="24"/>
        </w:rPr>
        <w:t>от 01.02.2017 № 1.</w:t>
      </w:r>
    </w:p>
    <w:p w:rsidR="00E94E81" w:rsidRDefault="00833EB0" w:rsidP="00833EB0">
      <w:pPr>
        <w:tabs>
          <w:tab w:val="left" w:pos="709"/>
        </w:tabs>
        <w:spacing w:after="0" w:line="240" w:lineRule="auto"/>
        <w:jc w:val="both"/>
        <w:rPr>
          <w:rFonts w:ascii="Times New Roman" w:eastAsia="Times New Roman" w:hAnsi="Times New Roman" w:cs="Times New Roman"/>
          <w:color w:val="010101"/>
          <w:sz w:val="24"/>
          <w:szCs w:val="24"/>
          <w:lang w:eastAsia="ru-RU"/>
        </w:rPr>
      </w:pPr>
      <w:r>
        <w:rPr>
          <w:rFonts w:ascii="Times New Roman" w:eastAsia="Times New Roman" w:hAnsi="Times New Roman" w:cs="Times New Roman"/>
          <w:color w:val="010101"/>
          <w:sz w:val="24"/>
          <w:szCs w:val="24"/>
          <w:lang w:eastAsia="ru-RU"/>
        </w:rPr>
        <w:tab/>
      </w:r>
      <w:r w:rsidR="00E94E81" w:rsidRPr="004E022E">
        <w:rPr>
          <w:rFonts w:ascii="Times New Roman" w:eastAsia="Times New Roman" w:hAnsi="Times New Roman" w:cs="Times New Roman"/>
          <w:color w:val="010101"/>
          <w:sz w:val="24"/>
          <w:szCs w:val="24"/>
          <w:lang w:eastAsia="ru-RU"/>
        </w:rPr>
        <w:t>Основанием для начисления заработной платы являются: штатное расписание, табели учета рабочего времени, приказы, трудовые договоры</w:t>
      </w:r>
      <w:r w:rsidR="00E94E81" w:rsidRPr="00E0266A">
        <w:rPr>
          <w:rFonts w:ascii="Times New Roman" w:eastAsia="Times New Roman" w:hAnsi="Times New Roman" w:cs="Times New Roman"/>
          <w:color w:val="FF0000"/>
          <w:sz w:val="24"/>
          <w:szCs w:val="24"/>
          <w:lang w:eastAsia="ru-RU"/>
        </w:rPr>
        <w:t>.</w:t>
      </w:r>
    </w:p>
    <w:p w:rsidR="00E94E81" w:rsidRPr="0091063A" w:rsidRDefault="00E94E81" w:rsidP="00E94E8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91063A">
        <w:rPr>
          <w:rFonts w:ascii="Times New Roman" w:eastAsia="Times New Roman" w:hAnsi="Times New Roman" w:cs="Times New Roman"/>
          <w:sz w:val="24"/>
          <w:szCs w:val="24"/>
          <w:lang w:eastAsia="ru-RU"/>
        </w:rPr>
        <w:t xml:space="preserve">В проверяемом </w:t>
      </w:r>
      <w:r w:rsidR="0091063A">
        <w:rPr>
          <w:rFonts w:ascii="Times New Roman" w:eastAsia="Times New Roman" w:hAnsi="Times New Roman" w:cs="Times New Roman"/>
          <w:sz w:val="24"/>
          <w:szCs w:val="24"/>
          <w:lang w:eastAsia="ru-RU"/>
        </w:rPr>
        <w:t xml:space="preserve">периоде средства, </w:t>
      </w:r>
      <w:r w:rsidRPr="0091063A">
        <w:rPr>
          <w:rFonts w:ascii="Times New Roman" w:eastAsia="Times New Roman" w:hAnsi="Times New Roman" w:cs="Times New Roman"/>
          <w:sz w:val="24"/>
          <w:szCs w:val="24"/>
          <w:lang w:eastAsia="ru-RU"/>
        </w:rPr>
        <w:t xml:space="preserve">выделенные на оплату труда работников исполнены на </w:t>
      </w:r>
      <w:r w:rsidR="0091063A" w:rsidRPr="0091063A">
        <w:rPr>
          <w:rFonts w:ascii="Times New Roman" w:eastAsia="Times New Roman" w:hAnsi="Times New Roman" w:cs="Times New Roman"/>
          <w:sz w:val="24"/>
          <w:szCs w:val="24"/>
          <w:lang w:eastAsia="ru-RU"/>
        </w:rPr>
        <w:t xml:space="preserve">94,7% </w:t>
      </w:r>
      <w:r w:rsidRPr="0091063A">
        <w:rPr>
          <w:rFonts w:ascii="Times New Roman" w:eastAsia="Times New Roman" w:hAnsi="Times New Roman" w:cs="Times New Roman"/>
          <w:sz w:val="24"/>
          <w:szCs w:val="24"/>
          <w:lang w:eastAsia="ru-RU"/>
        </w:rPr>
        <w:t>в сумме</w:t>
      </w:r>
      <w:r w:rsidR="0091063A" w:rsidRPr="0091063A">
        <w:rPr>
          <w:rFonts w:ascii="Times New Roman" w:eastAsia="Times New Roman" w:hAnsi="Times New Roman" w:cs="Times New Roman"/>
          <w:sz w:val="24"/>
          <w:szCs w:val="24"/>
          <w:lang w:eastAsia="ru-RU"/>
        </w:rPr>
        <w:t xml:space="preserve"> 10 260 971,10 </w:t>
      </w:r>
      <w:r w:rsidRPr="0091063A">
        <w:rPr>
          <w:rFonts w:ascii="Times New Roman" w:eastAsia="Times New Roman" w:hAnsi="Times New Roman" w:cs="Times New Roman"/>
          <w:sz w:val="24"/>
          <w:szCs w:val="24"/>
          <w:lang w:eastAsia="ru-RU"/>
        </w:rPr>
        <w:t xml:space="preserve">рублей. Целевое использование средств подтверждается итогами контрольного мероприятия. </w:t>
      </w:r>
    </w:p>
    <w:p w:rsidR="005F4D52" w:rsidRDefault="005F4D52" w:rsidP="005F4D5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w:t>
      </w:r>
      <w:r w:rsidR="00833EB0">
        <w:rPr>
          <w:rFonts w:ascii="Times New Roman" w:hAnsi="Times New Roman" w:cs="Times New Roman"/>
          <w:sz w:val="24"/>
          <w:szCs w:val="24"/>
        </w:rPr>
        <w:t>2022 году</w:t>
      </w:r>
      <w:r>
        <w:rPr>
          <w:rFonts w:ascii="Times New Roman" w:hAnsi="Times New Roman" w:cs="Times New Roman"/>
          <w:sz w:val="24"/>
          <w:szCs w:val="24"/>
        </w:rPr>
        <w:t xml:space="preserve">, в соответствии с постановлением Правительства МО от 13.04.2022 № 297-ПП, обеспечивало рабочими местами граждан, привлеченных к временным общественно полезным работам, выплата заработной платы которым, осуществлялась за счет средств иных межбюджетных трансфертов из областного бюджета, </w:t>
      </w:r>
      <w:r w:rsidRPr="002972E2">
        <w:rPr>
          <w:rFonts w:ascii="Times New Roman" w:hAnsi="Times New Roman" w:cs="Times New Roman"/>
          <w:sz w:val="24"/>
          <w:szCs w:val="24"/>
        </w:rPr>
        <w:t>в размере минимального размера оплаты труда, установленного в соответствии с Федеральным законом от 19.06.2000 № 82-ФЗ «О минимальном размере оплаты труда», увеличенного на районный коэффициент и процентную надбавку за стаж работы в районах Крайнего Севера, за полный рабочий месяц</w:t>
      </w:r>
      <w:r w:rsidRPr="002E7865">
        <w:rPr>
          <w:rFonts w:ascii="Times New Roman" w:hAnsi="Times New Roman" w:cs="Times New Roman"/>
          <w:sz w:val="24"/>
          <w:szCs w:val="24"/>
        </w:rPr>
        <w:t xml:space="preserve"> </w:t>
      </w:r>
      <w:r w:rsidRPr="00400C22">
        <w:rPr>
          <w:rFonts w:ascii="Times New Roman" w:hAnsi="Times New Roman" w:cs="Times New Roman"/>
          <w:sz w:val="24"/>
          <w:szCs w:val="24"/>
        </w:rPr>
        <w:t>с учетом фактически отработанного ими времени</w:t>
      </w:r>
      <w:r>
        <w:rPr>
          <w:rFonts w:ascii="Times New Roman" w:hAnsi="Times New Roman" w:cs="Times New Roman"/>
          <w:sz w:val="24"/>
          <w:szCs w:val="24"/>
        </w:rPr>
        <w:t>.</w:t>
      </w:r>
    </w:p>
    <w:p w:rsidR="005F4D52" w:rsidRPr="00FC51FF" w:rsidRDefault="005F4D52" w:rsidP="005F4D52">
      <w:pPr>
        <w:spacing w:after="0" w:line="240" w:lineRule="auto"/>
        <w:ind w:firstLine="708"/>
        <w:jc w:val="both"/>
        <w:rPr>
          <w:rFonts w:ascii="Times New Roman" w:hAnsi="Times New Roman" w:cs="Times New Roman"/>
          <w:sz w:val="24"/>
          <w:szCs w:val="24"/>
        </w:rPr>
      </w:pPr>
      <w:r w:rsidRPr="00FC51FF">
        <w:rPr>
          <w:rFonts w:ascii="Times New Roman" w:hAnsi="Times New Roman" w:cs="Times New Roman"/>
          <w:sz w:val="24"/>
          <w:szCs w:val="24"/>
        </w:rPr>
        <w:t>В ходе проверки установлены выплаты неправомерного характера за счет иных межбюджетных трансфертов из областного бю</w:t>
      </w:r>
      <w:r w:rsidR="007C0AD3" w:rsidRPr="00FC51FF">
        <w:rPr>
          <w:rFonts w:ascii="Times New Roman" w:hAnsi="Times New Roman" w:cs="Times New Roman"/>
          <w:sz w:val="24"/>
          <w:szCs w:val="24"/>
        </w:rPr>
        <w:t>джета, в сумме 23 578,27 рублей, за счет средств местного бюджета</w:t>
      </w:r>
      <w:r w:rsidR="00A2069B" w:rsidRPr="00FC51FF">
        <w:rPr>
          <w:rFonts w:ascii="Times New Roman" w:hAnsi="Times New Roman" w:cs="Times New Roman"/>
          <w:sz w:val="24"/>
          <w:szCs w:val="24"/>
        </w:rPr>
        <w:t>, в сумме 69 550,98 рублей.</w:t>
      </w:r>
    </w:p>
    <w:p w:rsidR="00A2069B" w:rsidRPr="00FC51FF" w:rsidRDefault="00A2069B" w:rsidP="005F4D52">
      <w:pPr>
        <w:spacing w:after="0" w:line="240" w:lineRule="auto"/>
        <w:ind w:firstLine="708"/>
        <w:jc w:val="both"/>
        <w:rPr>
          <w:rFonts w:ascii="Times New Roman" w:hAnsi="Times New Roman" w:cs="Times New Roman"/>
          <w:sz w:val="24"/>
          <w:szCs w:val="24"/>
        </w:rPr>
      </w:pPr>
      <w:r w:rsidRPr="00FC51FF">
        <w:rPr>
          <w:rFonts w:ascii="Times New Roman" w:hAnsi="Times New Roman" w:cs="Times New Roman"/>
          <w:sz w:val="24"/>
          <w:szCs w:val="24"/>
        </w:rPr>
        <w:t xml:space="preserve">В результате допущенных нарушений при расчете отпускных и компенсации неиспользованного отпуска, арифметических ошибок: </w:t>
      </w:r>
    </w:p>
    <w:p w:rsidR="00A2069B" w:rsidRPr="00FC51FF" w:rsidRDefault="00A2069B" w:rsidP="00D63948">
      <w:pPr>
        <w:pStyle w:val="a3"/>
        <w:numPr>
          <w:ilvl w:val="0"/>
          <w:numId w:val="23"/>
        </w:numPr>
        <w:spacing w:after="0" w:line="240" w:lineRule="auto"/>
        <w:jc w:val="both"/>
        <w:rPr>
          <w:rFonts w:ascii="Times New Roman" w:hAnsi="Times New Roman" w:cs="Times New Roman"/>
          <w:sz w:val="24"/>
          <w:szCs w:val="24"/>
        </w:rPr>
      </w:pPr>
      <w:r w:rsidRPr="00FC51FF">
        <w:rPr>
          <w:rFonts w:ascii="Times New Roman" w:hAnsi="Times New Roman" w:cs="Times New Roman"/>
          <w:sz w:val="24"/>
          <w:szCs w:val="24"/>
        </w:rPr>
        <w:t>переплата составила 10 884,56 рублей;</w:t>
      </w:r>
    </w:p>
    <w:p w:rsidR="00A2069B" w:rsidRPr="00FC51FF" w:rsidRDefault="00A2069B" w:rsidP="00D63948">
      <w:pPr>
        <w:pStyle w:val="a3"/>
        <w:numPr>
          <w:ilvl w:val="0"/>
          <w:numId w:val="23"/>
        </w:numPr>
        <w:spacing w:after="0" w:line="240" w:lineRule="auto"/>
        <w:jc w:val="both"/>
        <w:rPr>
          <w:rFonts w:ascii="Times New Roman" w:hAnsi="Times New Roman" w:cs="Times New Roman"/>
          <w:sz w:val="24"/>
          <w:szCs w:val="24"/>
        </w:rPr>
      </w:pPr>
      <w:r w:rsidRPr="00FC51FF">
        <w:rPr>
          <w:rFonts w:ascii="Times New Roman" w:hAnsi="Times New Roman" w:cs="Times New Roman"/>
          <w:sz w:val="24"/>
          <w:szCs w:val="24"/>
        </w:rPr>
        <w:t>недоплата 16 304,11 рублей.</w:t>
      </w:r>
    </w:p>
    <w:p w:rsidR="00743884" w:rsidRDefault="00743884" w:rsidP="00743884">
      <w:pPr>
        <w:spacing w:after="0" w:line="240" w:lineRule="auto"/>
        <w:ind w:left="360"/>
        <w:jc w:val="both"/>
        <w:rPr>
          <w:rFonts w:ascii="Times New Roman" w:hAnsi="Times New Roman" w:cs="Times New Roman"/>
          <w:sz w:val="24"/>
          <w:szCs w:val="24"/>
        </w:rPr>
      </w:pPr>
    </w:p>
    <w:p w:rsidR="008B42FB" w:rsidRDefault="008B42FB" w:rsidP="008B42FB">
      <w:pPr>
        <w:spacing w:after="0" w:line="240" w:lineRule="auto"/>
        <w:ind w:firstLine="708"/>
        <w:rPr>
          <w:rFonts w:ascii="Times New Roman" w:hAnsi="Times New Roman"/>
          <w:sz w:val="24"/>
          <w:szCs w:val="24"/>
        </w:rPr>
      </w:pPr>
      <w:r w:rsidRPr="00215466">
        <w:rPr>
          <w:rFonts w:ascii="Times New Roman" w:hAnsi="Times New Roman" w:cs="Times New Roman"/>
          <w:b/>
          <w:sz w:val="24"/>
          <w:szCs w:val="24"/>
        </w:rPr>
        <w:t xml:space="preserve">Всего по результатам контрольного мероприятия выявлено </w:t>
      </w:r>
      <w:r w:rsidR="00E50CFF" w:rsidRPr="00215466">
        <w:rPr>
          <w:rFonts w:ascii="Times New Roman" w:hAnsi="Times New Roman" w:cs="Times New Roman"/>
          <w:b/>
          <w:sz w:val="24"/>
          <w:szCs w:val="24"/>
        </w:rPr>
        <w:t>9</w:t>
      </w:r>
      <w:r w:rsidR="00215466" w:rsidRPr="00215466">
        <w:rPr>
          <w:rFonts w:ascii="Times New Roman" w:hAnsi="Times New Roman" w:cs="Times New Roman"/>
          <w:b/>
          <w:sz w:val="24"/>
          <w:szCs w:val="24"/>
        </w:rPr>
        <w:t>9</w:t>
      </w:r>
      <w:r w:rsidRPr="00215466">
        <w:rPr>
          <w:rFonts w:ascii="Times New Roman" w:hAnsi="Times New Roman" w:cs="Times New Roman"/>
          <w:b/>
          <w:sz w:val="24"/>
          <w:szCs w:val="24"/>
        </w:rPr>
        <w:t xml:space="preserve"> нарушений, в </w:t>
      </w:r>
      <w:proofErr w:type="spellStart"/>
      <w:r w:rsidRPr="00215466">
        <w:rPr>
          <w:rFonts w:ascii="Times New Roman" w:hAnsi="Times New Roman" w:cs="Times New Roman"/>
          <w:b/>
          <w:sz w:val="24"/>
          <w:szCs w:val="24"/>
        </w:rPr>
        <w:t>т.ч</w:t>
      </w:r>
      <w:proofErr w:type="spellEnd"/>
      <w:r w:rsidRPr="00215466">
        <w:rPr>
          <w:rFonts w:ascii="Times New Roman" w:hAnsi="Times New Roman" w:cs="Times New Roman"/>
          <w:b/>
          <w:sz w:val="24"/>
          <w:szCs w:val="24"/>
        </w:rPr>
        <w:t xml:space="preserve">. </w:t>
      </w:r>
      <w:r w:rsidR="00E50CFF" w:rsidRPr="00215466">
        <w:rPr>
          <w:rFonts w:ascii="Times New Roman" w:hAnsi="Times New Roman" w:cs="Times New Roman"/>
          <w:b/>
          <w:sz w:val="24"/>
          <w:szCs w:val="24"/>
        </w:rPr>
        <w:t>3</w:t>
      </w:r>
      <w:r w:rsidRPr="00215466">
        <w:rPr>
          <w:rFonts w:ascii="Times New Roman" w:hAnsi="Times New Roman" w:cs="Times New Roman"/>
          <w:b/>
          <w:sz w:val="24"/>
          <w:szCs w:val="24"/>
        </w:rPr>
        <w:t xml:space="preserve">2 </w:t>
      </w:r>
      <w:r w:rsidRPr="00215466">
        <w:rPr>
          <w:rFonts w:ascii="Times New Roman" w:hAnsi="Times New Roman"/>
          <w:b/>
          <w:sz w:val="24"/>
          <w:szCs w:val="24"/>
        </w:rPr>
        <w:t>финансовых нарушени</w:t>
      </w:r>
      <w:r w:rsidR="00215466">
        <w:rPr>
          <w:rFonts w:ascii="Times New Roman" w:hAnsi="Times New Roman"/>
          <w:b/>
          <w:sz w:val="24"/>
          <w:szCs w:val="24"/>
        </w:rPr>
        <w:t>я</w:t>
      </w:r>
      <w:r w:rsidRPr="00215466">
        <w:rPr>
          <w:rFonts w:ascii="Times New Roman" w:hAnsi="Times New Roman"/>
          <w:b/>
          <w:sz w:val="24"/>
          <w:szCs w:val="24"/>
        </w:rPr>
        <w:t xml:space="preserve"> на общую сумму 133 999,53 рублей.</w:t>
      </w:r>
    </w:p>
    <w:p w:rsidR="008B42FB" w:rsidRDefault="008B42FB" w:rsidP="00743884">
      <w:pPr>
        <w:spacing w:after="0" w:line="240" w:lineRule="auto"/>
        <w:ind w:left="360"/>
        <w:jc w:val="both"/>
        <w:rPr>
          <w:rFonts w:ascii="Times New Roman" w:hAnsi="Times New Roman" w:cs="Times New Roman"/>
          <w:sz w:val="24"/>
          <w:szCs w:val="24"/>
        </w:rPr>
      </w:pPr>
    </w:p>
    <w:p w:rsidR="005F4D52" w:rsidRDefault="00A24C68" w:rsidP="007D7BD9">
      <w:pPr>
        <w:tabs>
          <w:tab w:val="left" w:pos="0"/>
        </w:tabs>
        <w:spacing w:after="0" w:line="240" w:lineRule="auto"/>
        <w:ind w:firstLine="720"/>
        <w:jc w:val="both"/>
        <w:rPr>
          <w:rFonts w:ascii="Times New Roman" w:hAnsi="Times New Roman" w:cs="Times New Roman"/>
          <w:sz w:val="24"/>
          <w:szCs w:val="24"/>
        </w:rPr>
      </w:pPr>
      <w:r w:rsidRPr="00DB2333">
        <w:rPr>
          <w:rFonts w:ascii="Times New Roman" w:hAnsi="Times New Roman" w:cs="Times New Roman"/>
          <w:b/>
          <w:sz w:val="24"/>
          <w:szCs w:val="24"/>
        </w:rPr>
        <w:t>По результатам контрольного мероприятия</w:t>
      </w:r>
      <w:r>
        <w:rPr>
          <w:rFonts w:ascii="Times New Roman" w:hAnsi="Times New Roman" w:cs="Times New Roman"/>
          <w:sz w:val="24"/>
          <w:szCs w:val="24"/>
        </w:rPr>
        <w:t xml:space="preserve"> </w:t>
      </w:r>
      <w:r w:rsidR="005F4D52" w:rsidRPr="004300AC">
        <w:rPr>
          <w:rFonts w:ascii="Times New Roman" w:hAnsi="Times New Roman" w:cs="Times New Roman"/>
          <w:b/>
          <w:sz w:val="24"/>
          <w:szCs w:val="24"/>
        </w:rPr>
        <w:t>выявлены следующие нарушения</w:t>
      </w:r>
      <w:r w:rsidR="008B42FB">
        <w:rPr>
          <w:rFonts w:ascii="Times New Roman" w:hAnsi="Times New Roman" w:cs="Times New Roman"/>
          <w:b/>
          <w:sz w:val="24"/>
          <w:szCs w:val="24"/>
        </w:rPr>
        <w:t xml:space="preserve"> и замечания</w:t>
      </w:r>
      <w:r w:rsidR="005F4D52">
        <w:rPr>
          <w:rFonts w:ascii="Times New Roman" w:hAnsi="Times New Roman" w:cs="Times New Roman"/>
          <w:sz w:val="24"/>
          <w:szCs w:val="24"/>
        </w:rPr>
        <w:t>:</w:t>
      </w:r>
    </w:p>
    <w:p w:rsidR="008B42FB" w:rsidRDefault="008B42FB" w:rsidP="007D7BD9">
      <w:pPr>
        <w:tabs>
          <w:tab w:val="left" w:pos="0"/>
        </w:tabs>
        <w:spacing w:after="0" w:line="240" w:lineRule="auto"/>
        <w:ind w:firstLine="720"/>
        <w:jc w:val="both"/>
        <w:rPr>
          <w:rFonts w:ascii="Times New Roman" w:hAnsi="Times New Roman" w:cs="Times New Roman"/>
          <w:sz w:val="24"/>
          <w:szCs w:val="24"/>
        </w:rPr>
      </w:pPr>
    </w:p>
    <w:p w:rsidR="00D63948" w:rsidRPr="008B42FB" w:rsidRDefault="00D63948" w:rsidP="00D63948">
      <w:pPr>
        <w:pStyle w:val="a3"/>
        <w:numPr>
          <w:ilvl w:val="0"/>
          <w:numId w:val="30"/>
        </w:numPr>
        <w:tabs>
          <w:tab w:val="left" w:pos="709"/>
        </w:tabs>
        <w:spacing w:after="0" w:line="240" w:lineRule="auto"/>
        <w:jc w:val="both"/>
        <w:rPr>
          <w:rFonts w:ascii="Times New Roman" w:hAnsi="Times New Roman" w:cs="Times New Roman"/>
          <w:b/>
          <w:sz w:val="24"/>
          <w:szCs w:val="24"/>
          <w:lang w:eastAsia="ru-RU"/>
        </w:rPr>
      </w:pPr>
      <w:r w:rsidRPr="008B42FB">
        <w:rPr>
          <w:rFonts w:ascii="Times New Roman" w:hAnsi="Times New Roman" w:cs="Times New Roman"/>
          <w:b/>
          <w:sz w:val="24"/>
          <w:szCs w:val="24"/>
          <w:lang w:eastAsia="ru-RU"/>
        </w:rPr>
        <w:t>Со стороны Администрации:</w:t>
      </w:r>
    </w:p>
    <w:p w:rsidR="007D7BD9" w:rsidRPr="00FC51FF" w:rsidRDefault="007D7BD9" w:rsidP="007D7BD9">
      <w:pPr>
        <w:pStyle w:val="a3"/>
        <w:numPr>
          <w:ilvl w:val="0"/>
          <w:numId w:val="31"/>
        </w:numPr>
        <w:spacing w:after="0" w:line="240" w:lineRule="auto"/>
        <w:ind w:left="0" w:firstLine="360"/>
        <w:jc w:val="both"/>
        <w:rPr>
          <w:rFonts w:ascii="Times New Roman" w:hAnsi="Times New Roman" w:cs="Times New Roman"/>
          <w:bCs/>
          <w:sz w:val="24"/>
          <w:szCs w:val="24"/>
        </w:rPr>
      </w:pPr>
      <w:r w:rsidRPr="0013388F">
        <w:rPr>
          <w:rFonts w:ascii="Times New Roman" w:hAnsi="Times New Roman" w:cs="Times New Roman"/>
          <w:sz w:val="24"/>
          <w:szCs w:val="24"/>
        </w:rPr>
        <w:lastRenderedPageBreak/>
        <w:t>В нарушение статьи 158</w:t>
      </w:r>
      <w:r w:rsidR="003D28E4" w:rsidRPr="0013388F">
        <w:rPr>
          <w:rFonts w:ascii="Times New Roman" w:hAnsi="Times New Roman" w:cs="Times New Roman"/>
          <w:sz w:val="24"/>
          <w:szCs w:val="24"/>
        </w:rPr>
        <w:t xml:space="preserve"> Бюджетного кодекса РФ, пункта 2</w:t>
      </w:r>
      <w:r w:rsidRPr="0013388F">
        <w:rPr>
          <w:rFonts w:ascii="Times New Roman" w:hAnsi="Times New Roman" w:cs="Times New Roman"/>
          <w:sz w:val="24"/>
          <w:szCs w:val="24"/>
        </w:rPr>
        <w:t xml:space="preserve">, 7 постановления Правительства Мурманской области от 12.05.2014 № 243-ПП, пункта 1.6 Положения субъекта РФ № 243-ПП, </w:t>
      </w:r>
      <w:r w:rsidRPr="00FC51FF">
        <w:rPr>
          <w:rFonts w:ascii="Times New Roman" w:hAnsi="Times New Roman" w:cs="Times New Roman"/>
          <w:sz w:val="24"/>
          <w:szCs w:val="24"/>
        </w:rPr>
        <w:t>на</w:t>
      </w:r>
      <w:r w:rsidRPr="00FC51FF">
        <w:rPr>
          <w:rFonts w:ascii="Times New Roman" w:hAnsi="Times New Roman" w:cs="Times New Roman"/>
          <w:bCs/>
          <w:sz w:val="24"/>
          <w:szCs w:val="24"/>
        </w:rPr>
        <w:t xml:space="preserve"> муниципальном уровне не утверждено Положение об оплате труда работников подведомственного казенного учреждения (МКУ МФЦ Алакуртти).</w:t>
      </w:r>
    </w:p>
    <w:p w:rsidR="007D7BD9" w:rsidRPr="00FC51FF" w:rsidRDefault="007D7BD9" w:rsidP="007D7BD9">
      <w:pPr>
        <w:pStyle w:val="a3"/>
        <w:numPr>
          <w:ilvl w:val="0"/>
          <w:numId w:val="31"/>
        </w:numPr>
        <w:autoSpaceDE w:val="0"/>
        <w:autoSpaceDN w:val="0"/>
        <w:adjustRightInd w:val="0"/>
        <w:spacing w:after="0" w:line="240" w:lineRule="auto"/>
        <w:ind w:left="0" w:firstLine="360"/>
        <w:jc w:val="both"/>
        <w:rPr>
          <w:rFonts w:ascii="Times New Roman" w:hAnsi="Times New Roman" w:cs="Times New Roman"/>
          <w:color w:val="FF0000"/>
          <w:sz w:val="24"/>
          <w:szCs w:val="24"/>
        </w:rPr>
      </w:pPr>
      <w:r w:rsidRPr="00FC51FF">
        <w:rPr>
          <w:rFonts w:ascii="Times New Roman" w:hAnsi="Times New Roman" w:cs="Times New Roman"/>
          <w:sz w:val="24"/>
          <w:szCs w:val="24"/>
        </w:rPr>
        <w:t xml:space="preserve">Муниципальным правовым актом не определены Правила предоставления и расходования иных межбюджетных трансфертов, полученных из областного бюджета на финансовое обеспечение проведения временных общественных полезных работ в муниципальном образовании сельское поселение Алакуртти. </w:t>
      </w:r>
    </w:p>
    <w:p w:rsidR="007D7BD9" w:rsidRPr="00FC51FF" w:rsidRDefault="007D7BD9" w:rsidP="007D7BD9">
      <w:pPr>
        <w:pStyle w:val="a3"/>
        <w:numPr>
          <w:ilvl w:val="0"/>
          <w:numId w:val="31"/>
        </w:numPr>
        <w:autoSpaceDE w:val="0"/>
        <w:autoSpaceDN w:val="0"/>
        <w:adjustRightInd w:val="0"/>
        <w:spacing w:after="0" w:line="240" w:lineRule="auto"/>
        <w:ind w:left="0" w:firstLine="360"/>
        <w:jc w:val="both"/>
        <w:rPr>
          <w:rFonts w:ascii="Times New Roman" w:hAnsi="Times New Roman" w:cs="Times New Roman"/>
          <w:bCs/>
          <w:sz w:val="24"/>
          <w:szCs w:val="24"/>
        </w:rPr>
      </w:pPr>
      <w:r w:rsidRPr="00FC51FF">
        <w:rPr>
          <w:rFonts w:ascii="Times New Roman" w:hAnsi="Times New Roman" w:cs="Times New Roman"/>
          <w:sz w:val="24"/>
          <w:szCs w:val="24"/>
        </w:rPr>
        <w:t xml:space="preserve">Отсутствует Порядок предоставления субсидии на возмещение расходов, связанных с организацией проведения временных общественно полезных работ на территории сельского поселения, в соответствии со статьей 78 Бюджетного кодекса РФ, путем предоставления субсидии юридическим лицам (за </w:t>
      </w:r>
      <w:r w:rsidRPr="00FC51FF">
        <w:rPr>
          <w:rFonts w:ascii="Times New Roman" w:hAnsi="Times New Roman" w:cs="Times New Roman"/>
          <w:bCs/>
          <w:sz w:val="24"/>
          <w:szCs w:val="24"/>
        </w:rPr>
        <w:t xml:space="preserve">исключением субсидий государственным (муниципальным) учреждениям), индивидуальным предпринимателям, физическим лицам. Тем самым исключив возможность выступать в роли работодателей </w:t>
      </w:r>
      <w:r w:rsidRPr="00FC51FF">
        <w:rPr>
          <w:rFonts w:ascii="Times New Roman" w:hAnsi="Times New Roman" w:cs="Times New Roman"/>
          <w:sz w:val="24"/>
          <w:szCs w:val="24"/>
        </w:rPr>
        <w:t xml:space="preserve">юридических лицам (за </w:t>
      </w:r>
      <w:r w:rsidRPr="00FC51FF">
        <w:rPr>
          <w:rFonts w:ascii="Times New Roman" w:hAnsi="Times New Roman" w:cs="Times New Roman"/>
          <w:bCs/>
          <w:sz w:val="24"/>
          <w:szCs w:val="24"/>
        </w:rPr>
        <w:t xml:space="preserve">исключением муниципальных учреждений), индивидуальных предпринимателей. </w:t>
      </w:r>
    </w:p>
    <w:p w:rsidR="007D7BD9" w:rsidRPr="009F7CF4" w:rsidRDefault="000941C1" w:rsidP="007D7BD9">
      <w:pPr>
        <w:pStyle w:val="a3"/>
        <w:numPr>
          <w:ilvl w:val="0"/>
          <w:numId w:val="31"/>
        </w:numPr>
        <w:autoSpaceDE w:val="0"/>
        <w:autoSpaceDN w:val="0"/>
        <w:adjustRightInd w:val="0"/>
        <w:spacing w:after="0" w:line="240" w:lineRule="auto"/>
        <w:ind w:left="0" w:firstLine="360"/>
        <w:jc w:val="both"/>
        <w:rPr>
          <w:rFonts w:ascii="Times New Roman" w:hAnsi="Times New Roman" w:cs="Times New Roman"/>
          <w:sz w:val="24"/>
          <w:szCs w:val="24"/>
        </w:rPr>
      </w:pPr>
      <w:hyperlink w:anchor="P32" w:history="1">
        <w:r w:rsidR="007D7BD9" w:rsidRPr="00FC51FF">
          <w:rPr>
            <w:rFonts w:ascii="Times New Roman" w:hAnsi="Times New Roman" w:cs="Times New Roman"/>
            <w:sz w:val="24"/>
            <w:szCs w:val="24"/>
          </w:rPr>
          <w:t>Порядок</w:t>
        </w:r>
      </w:hyperlink>
      <w:r w:rsidR="007D7BD9" w:rsidRPr="00FC51FF">
        <w:rPr>
          <w:rFonts w:ascii="Times New Roman" w:hAnsi="Times New Roman" w:cs="Times New Roman"/>
          <w:sz w:val="24"/>
          <w:szCs w:val="24"/>
        </w:rPr>
        <w:t xml:space="preserve"> составления, утверждения и ведения бюджетных смет казенных учреждений и органов местного самоуправления сельского поселения Алакуртти Кандалакшского района утвержденный постановлением администрации </w:t>
      </w:r>
      <w:proofErr w:type="spellStart"/>
      <w:r w:rsidR="007D7BD9" w:rsidRPr="00FC51FF">
        <w:rPr>
          <w:rFonts w:ascii="Times New Roman" w:hAnsi="Times New Roman" w:cs="Times New Roman"/>
          <w:sz w:val="24"/>
          <w:szCs w:val="24"/>
        </w:rPr>
        <w:t>с.п</w:t>
      </w:r>
      <w:proofErr w:type="spellEnd"/>
      <w:r w:rsidR="007D7BD9" w:rsidRPr="00FC51FF">
        <w:rPr>
          <w:rFonts w:ascii="Times New Roman" w:hAnsi="Times New Roman" w:cs="Times New Roman"/>
          <w:sz w:val="24"/>
          <w:szCs w:val="24"/>
        </w:rPr>
        <w:t xml:space="preserve">. Алакуртти от 06.04.2017 № 41 следует актуализировать, в </w:t>
      </w:r>
      <w:r w:rsidR="007D7BD9" w:rsidRPr="00CF5EC9">
        <w:rPr>
          <w:rFonts w:ascii="Times New Roman" w:hAnsi="Times New Roman" w:cs="Times New Roman"/>
          <w:sz w:val="24"/>
          <w:szCs w:val="24"/>
        </w:rPr>
        <w:t xml:space="preserve">соответствии с приказом Минфина России от 14.02.2018 № 26н «Об </w:t>
      </w:r>
      <w:r w:rsidR="007D7BD9" w:rsidRPr="009F7CF4">
        <w:rPr>
          <w:rFonts w:ascii="Times New Roman" w:hAnsi="Times New Roman" w:cs="Times New Roman"/>
          <w:sz w:val="24"/>
          <w:szCs w:val="24"/>
        </w:rPr>
        <w:t>общих требованиях к порядку составления, утверждения и ведения бюджетных смет казенных учреждений».</w:t>
      </w:r>
    </w:p>
    <w:p w:rsidR="007D7BD9" w:rsidRPr="007D7BD9" w:rsidRDefault="007D7BD9" w:rsidP="007D7BD9">
      <w:pPr>
        <w:pStyle w:val="a3"/>
        <w:autoSpaceDE w:val="0"/>
        <w:autoSpaceDN w:val="0"/>
        <w:adjustRightInd w:val="0"/>
        <w:spacing w:after="0" w:line="240" w:lineRule="auto"/>
        <w:ind w:left="360"/>
        <w:jc w:val="both"/>
        <w:rPr>
          <w:rFonts w:ascii="Times New Roman" w:hAnsi="Times New Roman" w:cs="Times New Roman"/>
          <w:bCs/>
          <w:sz w:val="24"/>
          <w:szCs w:val="24"/>
        </w:rPr>
      </w:pPr>
    </w:p>
    <w:p w:rsidR="007E5244" w:rsidRPr="008B42FB" w:rsidRDefault="007E5244" w:rsidP="00D63948">
      <w:pPr>
        <w:pStyle w:val="a3"/>
        <w:numPr>
          <w:ilvl w:val="0"/>
          <w:numId w:val="30"/>
        </w:numPr>
        <w:tabs>
          <w:tab w:val="left" w:pos="709"/>
        </w:tabs>
        <w:spacing w:after="0" w:line="240" w:lineRule="auto"/>
        <w:jc w:val="both"/>
        <w:rPr>
          <w:rFonts w:ascii="Times New Roman" w:hAnsi="Times New Roman" w:cs="Times New Roman"/>
          <w:b/>
          <w:sz w:val="24"/>
          <w:szCs w:val="24"/>
          <w:lang w:eastAsia="ru-RU"/>
        </w:rPr>
      </w:pPr>
      <w:r w:rsidRPr="008B42FB">
        <w:rPr>
          <w:rFonts w:ascii="Times New Roman" w:hAnsi="Times New Roman" w:cs="Times New Roman"/>
          <w:b/>
          <w:sz w:val="24"/>
          <w:szCs w:val="24"/>
          <w:lang w:eastAsia="ru-RU"/>
        </w:rPr>
        <w:t>Со стороны МКУ:</w:t>
      </w:r>
    </w:p>
    <w:p w:rsidR="00743884" w:rsidRPr="00FC51FF" w:rsidRDefault="00743884" w:rsidP="00D63948">
      <w:pPr>
        <w:pStyle w:val="a3"/>
        <w:numPr>
          <w:ilvl w:val="0"/>
          <w:numId w:val="21"/>
        </w:numPr>
        <w:tabs>
          <w:tab w:val="left" w:pos="709"/>
        </w:tabs>
        <w:spacing w:after="0" w:line="240" w:lineRule="auto"/>
        <w:ind w:left="0" w:firstLine="360"/>
        <w:jc w:val="both"/>
        <w:rPr>
          <w:rFonts w:ascii="Times New Roman" w:hAnsi="Times New Roman" w:cs="Times New Roman"/>
          <w:sz w:val="24"/>
          <w:szCs w:val="24"/>
        </w:rPr>
      </w:pPr>
      <w:r w:rsidRPr="0013388F">
        <w:rPr>
          <w:rFonts w:ascii="Times New Roman" w:hAnsi="Times New Roman" w:cs="Times New Roman"/>
          <w:sz w:val="24"/>
          <w:szCs w:val="24"/>
        </w:rPr>
        <w:t xml:space="preserve">В нарушение требований, установленных </w:t>
      </w:r>
      <w:hyperlink r:id="rId8" w:history="1">
        <w:r w:rsidRPr="0013388F">
          <w:rPr>
            <w:rFonts w:ascii="Times New Roman" w:hAnsi="Times New Roman" w:cs="Times New Roman"/>
            <w:sz w:val="24"/>
            <w:szCs w:val="24"/>
          </w:rPr>
          <w:t>пунктом 2 статьи 264.1</w:t>
        </w:r>
      </w:hyperlink>
      <w:r w:rsidRPr="0013388F">
        <w:rPr>
          <w:rFonts w:ascii="Times New Roman" w:hAnsi="Times New Roman" w:cs="Times New Roman"/>
          <w:sz w:val="24"/>
          <w:szCs w:val="24"/>
        </w:rPr>
        <w:t xml:space="preserve"> Бюджетного кодекса РФ, статьей  9, </w:t>
      </w:r>
      <w:hyperlink r:id="rId9" w:history="1">
        <w:r w:rsidRPr="0013388F">
          <w:rPr>
            <w:rFonts w:ascii="Times New Roman" w:hAnsi="Times New Roman" w:cs="Times New Roman"/>
            <w:sz w:val="24"/>
            <w:szCs w:val="24"/>
          </w:rPr>
          <w:t>частью 1 статьи 10</w:t>
        </w:r>
      </w:hyperlink>
      <w:r w:rsidRPr="0013388F">
        <w:rPr>
          <w:rFonts w:ascii="Times New Roman" w:hAnsi="Times New Roman" w:cs="Times New Roman"/>
          <w:sz w:val="24"/>
          <w:szCs w:val="24"/>
        </w:rPr>
        <w:t xml:space="preserve">, частью 1 статьи 13, статьи 19 Федерального закона № 402-ФЗ, пункта 16, 21 СГС «Концептуальные основы» пункта 7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России от 28.12.2010 № 191н, </w:t>
      </w:r>
      <w:r w:rsidRPr="00FC51FF">
        <w:rPr>
          <w:rFonts w:ascii="Times New Roman" w:hAnsi="Times New Roman" w:cs="Times New Roman"/>
          <w:sz w:val="24"/>
          <w:szCs w:val="24"/>
        </w:rPr>
        <w:t>Учреждением нарушены требования, предъявляемые к оформлению фактов хозяйственной жизни экономического субъекта первичными учетными документами - в декабре 2021 года не отражена сумма компенсации за неиспользованные дни отпуска при увольнении рабочего, трудовой договор с которым был расторгнут 30.12.2021, в результате чего допущено искажение показателей бюджетной отчетности – Баланса Учреждения (ф. 0503130), в части искажения информации об обязательствах Учреждения  (искажение составило 0,1% на сумму 15 404,40 рублей).</w:t>
      </w:r>
    </w:p>
    <w:p w:rsidR="00743884" w:rsidRPr="00FC51FF" w:rsidRDefault="00743884" w:rsidP="00D63948">
      <w:pPr>
        <w:pStyle w:val="a3"/>
        <w:numPr>
          <w:ilvl w:val="0"/>
          <w:numId w:val="21"/>
        </w:numPr>
        <w:tabs>
          <w:tab w:val="left" w:pos="709"/>
        </w:tabs>
        <w:autoSpaceDE w:val="0"/>
        <w:autoSpaceDN w:val="0"/>
        <w:adjustRightInd w:val="0"/>
        <w:spacing w:after="0" w:line="240" w:lineRule="auto"/>
        <w:jc w:val="both"/>
        <w:rPr>
          <w:rFonts w:ascii="Times New Roman" w:hAnsi="Times New Roman" w:cs="Times New Roman"/>
          <w:sz w:val="24"/>
          <w:szCs w:val="24"/>
        </w:rPr>
      </w:pPr>
      <w:r w:rsidRPr="00FC51FF">
        <w:rPr>
          <w:rFonts w:ascii="Times New Roman" w:hAnsi="Times New Roman" w:cs="Times New Roman"/>
          <w:sz w:val="24"/>
          <w:szCs w:val="24"/>
        </w:rPr>
        <w:t>Нарушение норм Трудового кодекса РФ, в отдельных случаях, в части:</w:t>
      </w:r>
    </w:p>
    <w:p w:rsidR="00743884" w:rsidRPr="00FC51FF" w:rsidRDefault="00743884" w:rsidP="00D63948">
      <w:pPr>
        <w:pStyle w:val="a3"/>
        <w:numPr>
          <w:ilvl w:val="0"/>
          <w:numId w:val="24"/>
        </w:numPr>
        <w:tabs>
          <w:tab w:val="left" w:pos="360"/>
        </w:tabs>
        <w:autoSpaceDE w:val="0"/>
        <w:autoSpaceDN w:val="0"/>
        <w:adjustRightInd w:val="0"/>
        <w:spacing w:after="0" w:line="240" w:lineRule="auto"/>
        <w:ind w:left="0" w:firstLine="360"/>
        <w:jc w:val="both"/>
        <w:rPr>
          <w:rFonts w:ascii="Times New Roman" w:hAnsi="Times New Roman" w:cs="Times New Roman"/>
          <w:sz w:val="24"/>
          <w:szCs w:val="24"/>
        </w:rPr>
      </w:pPr>
      <w:r w:rsidRPr="00FC51FF">
        <w:rPr>
          <w:rFonts w:ascii="Times New Roman" w:hAnsi="Times New Roman" w:cs="Times New Roman"/>
          <w:sz w:val="24"/>
          <w:szCs w:val="24"/>
        </w:rPr>
        <w:t>завышение норм рабочего времени гражданам, не достигшим возраста 16 лет, 18 лет (статья 92, 94) (4 факта);</w:t>
      </w:r>
    </w:p>
    <w:p w:rsidR="00743884" w:rsidRPr="00FC51FF" w:rsidRDefault="00743884" w:rsidP="00D63948">
      <w:pPr>
        <w:pStyle w:val="a3"/>
        <w:numPr>
          <w:ilvl w:val="0"/>
          <w:numId w:val="24"/>
        </w:numPr>
        <w:tabs>
          <w:tab w:val="left" w:pos="360"/>
        </w:tabs>
        <w:autoSpaceDE w:val="0"/>
        <w:autoSpaceDN w:val="0"/>
        <w:adjustRightInd w:val="0"/>
        <w:spacing w:after="0" w:line="240" w:lineRule="auto"/>
        <w:ind w:left="0" w:firstLine="360"/>
        <w:jc w:val="both"/>
        <w:rPr>
          <w:rFonts w:ascii="Times New Roman" w:hAnsi="Times New Roman" w:cs="Times New Roman"/>
          <w:sz w:val="24"/>
          <w:szCs w:val="24"/>
        </w:rPr>
      </w:pPr>
      <w:r w:rsidRPr="00FC51FF">
        <w:rPr>
          <w:rFonts w:ascii="Times New Roman" w:hAnsi="Times New Roman" w:cs="Times New Roman"/>
          <w:sz w:val="24"/>
          <w:szCs w:val="24"/>
        </w:rPr>
        <w:t>несоответствия содержания приказа условиям трудового договора (статья 68) (4 факта);</w:t>
      </w:r>
    </w:p>
    <w:p w:rsidR="00743884" w:rsidRPr="00FC51FF" w:rsidRDefault="00743884" w:rsidP="00D63948">
      <w:pPr>
        <w:pStyle w:val="a3"/>
        <w:numPr>
          <w:ilvl w:val="0"/>
          <w:numId w:val="24"/>
        </w:numPr>
        <w:tabs>
          <w:tab w:val="left" w:pos="360"/>
        </w:tabs>
        <w:autoSpaceDE w:val="0"/>
        <w:autoSpaceDN w:val="0"/>
        <w:adjustRightInd w:val="0"/>
        <w:spacing w:after="0" w:line="240" w:lineRule="auto"/>
        <w:ind w:left="0" w:firstLine="360"/>
        <w:jc w:val="both"/>
        <w:rPr>
          <w:rFonts w:ascii="Times New Roman" w:hAnsi="Times New Roman" w:cs="Times New Roman"/>
          <w:bCs/>
          <w:sz w:val="24"/>
          <w:szCs w:val="24"/>
        </w:rPr>
      </w:pPr>
      <w:r w:rsidRPr="00FC51FF">
        <w:rPr>
          <w:rFonts w:ascii="Times New Roman" w:hAnsi="Times New Roman" w:cs="Times New Roman"/>
          <w:sz w:val="24"/>
          <w:szCs w:val="24"/>
        </w:rPr>
        <w:t>установления неправомерной нормы в пункте 3.4 трудового договора со ссылкой на статью 291 Трудового кодекса РФ (за каждый отработанный месяц начисляется 4,3 оплачиваемых дня компенсации, вместо 4) (15 фактов).</w:t>
      </w:r>
    </w:p>
    <w:p w:rsidR="00743884" w:rsidRPr="00FC51FF" w:rsidRDefault="00743884" w:rsidP="00D63948">
      <w:pPr>
        <w:pStyle w:val="a3"/>
        <w:numPr>
          <w:ilvl w:val="0"/>
          <w:numId w:val="24"/>
        </w:numPr>
        <w:autoSpaceDE w:val="0"/>
        <w:autoSpaceDN w:val="0"/>
        <w:adjustRightInd w:val="0"/>
        <w:spacing w:after="0" w:line="240" w:lineRule="auto"/>
        <w:ind w:left="0" w:firstLine="426"/>
        <w:jc w:val="both"/>
        <w:rPr>
          <w:rFonts w:ascii="Times New Roman" w:hAnsi="Times New Roman" w:cs="Times New Roman"/>
          <w:sz w:val="24"/>
          <w:szCs w:val="24"/>
        </w:rPr>
      </w:pPr>
      <w:r w:rsidRPr="00FC51FF">
        <w:rPr>
          <w:rFonts w:ascii="Times New Roman" w:hAnsi="Times New Roman" w:cs="Times New Roman"/>
          <w:sz w:val="24"/>
          <w:szCs w:val="24"/>
        </w:rPr>
        <w:t>в договорах отсутствует конкретный вид поручаемой работнику работы (статья 57) (17 фактов).</w:t>
      </w:r>
    </w:p>
    <w:p w:rsidR="007E5244" w:rsidRPr="00FC51FF" w:rsidRDefault="00743884" w:rsidP="00D63948">
      <w:pPr>
        <w:pStyle w:val="a3"/>
        <w:numPr>
          <w:ilvl w:val="0"/>
          <w:numId w:val="21"/>
        </w:numPr>
        <w:autoSpaceDE w:val="0"/>
        <w:autoSpaceDN w:val="0"/>
        <w:adjustRightInd w:val="0"/>
        <w:spacing w:after="0" w:line="240" w:lineRule="auto"/>
        <w:ind w:left="0" w:firstLine="360"/>
        <w:jc w:val="both"/>
        <w:rPr>
          <w:rFonts w:ascii="Times New Roman" w:hAnsi="Times New Roman" w:cs="Times New Roman"/>
          <w:sz w:val="24"/>
          <w:szCs w:val="24"/>
        </w:rPr>
      </w:pPr>
      <w:r w:rsidRPr="00FC51FF">
        <w:rPr>
          <w:rFonts w:ascii="Times New Roman" w:hAnsi="Times New Roman" w:cs="Times New Roman"/>
          <w:sz w:val="24"/>
          <w:szCs w:val="24"/>
        </w:rPr>
        <w:t>В нарушение статьи 57 Трудового кодекса, пункта 1.7 Положения об оплате труда работников муниципального казенного учреждения «Многофункциональный центр Алакуртти» (утверждено приказом директора Учреждения от 01.02.2017 № 1) в отдельн</w:t>
      </w:r>
      <w:r w:rsidR="001D4C02" w:rsidRPr="00FC51FF">
        <w:rPr>
          <w:rFonts w:ascii="Times New Roman" w:hAnsi="Times New Roman" w:cs="Times New Roman"/>
          <w:sz w:val="24"/>
          <w:szCs w:val="24"/>
        </w:rPr>
        <w:t>ом</w:t>
      </w:r>
      <w:r w:rsidRPr="00FC51FF">
        <w:rPr>
          <w:rFonts w:ascii="Times New Roman" w:hAnsi="Times New Roman" w:cs="Times New Roman"/>
          <w:sz w:val="24"/>
          <w:szCs w:val="24"/>
        </w:rPr>
        <w:t xml:space="preserve"> случа</w:t>
      </w:r>
      <w:r w:rsidR="001D4C02" w:rsidRPr="00FC51FF">
        <w:rPr>
          <w:rFonts w:ascii="Times New Roman" w:hAnsi="Times New Roman" w:cs="Times New Roman"/>
          <w:sz w:val="24"/>
          <w:szCs w:val="24"/>
        </w:rPr>
        <w:t>е</w:t>
      </w:r>
      <w:r w:rsidRPr="00FC51FF">
        <w:rPr>
          <w:rFonts w:ascii="Times New Roman" w:hAnsi="Times New Roman" w:cs="Times New Roman"/>
          <w:sz w:val="24"/>
          <w:szCs w:val="24"/>
        </w:rPr>
        <w:t xml:space="preserve"> в договоре не прописаны условия оплаты труда в части выплат стимулирующего характера (1 факт).</w:t>
      </w:r>
    </w:p>
    <w:p w:rsidR="006909DD" w:rsidRPr="00FC51FF" w:rsidRDefault="00743884" w:rsidP="00D63948">
      <w:pPr>
        <w:pStyle w:val="a3"/>
        <w:numPr>
          <w:ilvl w:val="0"/>
          <w:numId w:val="21"/>
        </w:numPr>
        <w:autoSpaceDE w:val="0"/>
        <w:autoSpaceDN w:val="0"/>
        <w:adjustRightInd w:val="0"/>
        <w:spacing w:after="0" w:line="240" w:lineRule="auto"/>
        <w:ind w:left="0" w:firstLine="360"/>
        <w:jc w:val="both"/>
        <w:rPr>
          <w:rFonts w:ascii="Times New Roman" w:hAnsi="Times New Roman" w:cs="Times New Roman"/>
          <w:sz w:val="24"/>
          <w:szCs w:val="24"/>
        </w:rPr>
      </w:pPr>
      <w:r w:rsidRPr="00FC51FF">
        <w:rPr>
          <w:rFonts w:ascii="Times New Roman" w:hAnsi="Times New Roman" w:cs="Times New Roman"/>
          <w:bCs/>
          <w:sz w:val="24"/>
          <w:szCs w:val="24"/>
        </w:rPr>
        <w:t>В нарушение статьи 129 Трудового кодекса РФ, пункта</w:t>
      </w:r>
      <w:r w:rsidRPr="00FC51FF">
        <w:rPr>
          <w:rFonts w:ascii="Times New Roman" w:hAnsi="Times New Roman" w:cs="Times New Roman"/>
          <w:sz w:val="24"/>
          <w:szCs w:val="24"/>
        </w:rPr>
        <w:t xml:space="preserve"> 5.4 Положения об установлении систем оплаты труда работников государственных областных бюджетных, </w:t>
      </w:r>
      <w:r w:rsidRPr="00FC51FF">
        <w:rPr>
          <w:rFonts w:ascii="Times New Roman" w:hAnsi="Times New Roman" w:cs="Times New Roman"/>
          <w:sz w:val="24"/>
          <w:szCs w:val="24"/>
        </w:rPr>
        <w:lastRenderedPageBreak/>
        <w:t>автономных и казенных учреждений (утверждено постановлением Правительства Мурманской области от 12.05.2014 № 243-ПП),</w:t>
      </w:r>
      <w:r w:rsidRPr="00FC51FF">
        <w:rPr>
          <w:rFonts w:ascii="Times New Roman" w:hAnsi="Times New Roman" w:cs="Times New Roman"/>
          <w:color w:val="FF0000"/>
          <w:sz w:val="24"/>
          <w:szCs w:val="24"/>
        </w:rPr>
        <w:t xml:space="preserve"> </w:t>
      </w:r>
      <w:r w:rsidRPr="00FC51FF">
        <w:rPr>
          <w:rFonts w:ascii="Times New Roman" w:hAnsi="Times New Roman" w:cs="Times New Roman"/>
          <w:sz w:val="24"/>
          <w:szCs w:val="24"/>
        </w:rPr>
        <w:t xml:space="preserve">с учетом пункта 7  постановлением Правительства Мурманской области от 12.05.2014 № 243-ПП, Правил предоставления иных межбюджетных трансфертов из областного бюджета местным бюджетам на финансовое обеспечение проведения временных общественно полезных работ в Мурманской области в 2022 году, утвержденных постановлением Правительства МО от 13.04.2022 № 297-ПП неправомерно произведена доплата </w:t>
      </w:r>
      <w:r w:rsidRPr="00FC51FF">
        <w:rPr>
          <w:rFonts w:ascii="Times New Roman" w:hAnsi="Times New Roman" w:cs="Times New Roman"/>
          <w:bCs/>
          <w:sz w:val="24"/>
          <w:szCs w:val="24"/>
        </w:rPr>
        <w:t xml:space="preserve">до </w:t>
      </w:r>
      <w:r w:rsidRPr="00FC51FF">
        <w:rPr>
          <w:rFonts w:ascii="Times New Roman" w:hAnsi="Times New Roman" w:cs="Times New Roman"/>
          <w:sz w:val="24"/>
          <w:szCs w:val="24"/>
        </w:rPr>
        <w:t>размера минимальной заработной платы</w:t>
      </w:r>
      <w:r w:rsidR="006909DD" w:rsidRPr="00FC51FF">
        <w:rPr>
          <w:rFonts w:ascii="Times New Roman" w:hAnsi="Times New Roman" w:cs="Times New Roman"/>
          <w:sz w:val="24"/>
          <w:szCs w:val="24"/>
        </w:rPr>
        <w:t xml:space="preserve">. </w:t>
      </w:r>
    </w:p>
    <w:p w:rsidR="00743884" w:rsidRPr="00FC51FF" w:rsidRDefault="006909DD" w:rsidP="006909DD">
      <w:pPr>
        <w:autoSpaceDE w:val="0"/>
        <w:autoSpaceDN w:val="0"/>
        <w:adjustRightInd w:val="0"/>
        <w:spacing w:after="0" w:line="240" w:lineRule="auto"/>
        <w:ind w:firstLine="708"/>
        <w:jc w:val="both"/>
        <w:rPr>
          <w:rFonts w:ascii="Times New Roman" w:hAnsi="Times New Roman" w:cs="Times New Roman"/>
          <w:sz w:val="24"/>
          <w:szCs w:val="24"/>
        </w:rPr>
      </w:pPr>
      <w:r w:rsidRPr="00FC51FF">
        <w:rPr>
          <w:rFonts w:ascii="Times New Roman" w:hAnsi="Times New Roman" w:cs="Times New Roman"/>
          <w:sz w:val="24"/>
          <w:szCs w:val="24"/>
        </w:rPr>
        <w:t xml:space="preserve">В результате неправомерные выплаты за счет средств местного бюджета составили </w:t>
      </w:r>
      <w:r w:rsidR="00743884" w:rsidRPr="00FC51FF">
        <w:rPr>
          <w:rFonts w:ascii="Times New Roman" w:hAnsi="Times New Roman" w:cs="Times New Roman"/>
          <w:sz w:val="24"/>
          <w:szCs w:val="24"/>
        </w:rPr>
        <w:t>600,3 рублей</w:t>
      </w:r>
      <w:r w:rsidRPr="00FC51FF">
        <w:rPr>
          <w:rFonts w:ascii="Times New Roman" w:hAnsi="Times New Roman" w:cs="Times New Roman"/>
          <w:sz w:val="24"/>
          <w:szCs w:val="24"/>
        </w:rPr>
        <w:t>, за счет иных межбюджетных трансфертов из областного бюджета - 12 095,7 тыс. рублей</w:t>
      </w:r>
    </w:p>
    <w:p w:rsidR="00743884" w:rsidRPr="00FC51FF" w:rsidRDefault="00743884" w:rsidP="00D63948">
      <w:pPr>
        <w:pStyle w:val="a3"/>
        <w:numPr>
          <w:ilvl w:val="0"/>
          <w:numId w:val="21"/>
        </w:numPr>
        <w:spacing w:after="0" w:line="240" w:lineRule="auto"/>
        <w:ind w:left="0" w:firstLine="360"/>
        <w:jc w:val="both"/>
        <w:rPr>
          <w:rFonts w:ascii="Times New Roman" w:hAnsi="Times New Roman" w:cs="Times New Roman"/>
          <w:sz w:val="24"/>
          <w:szCs w:val="24"/>
        </w:rPr>
      </w:pPr>
      <w:r w:rsidRPr="00FC51FF">
        <w:rPr>
          <w:rFonts w:ascii="Times New Roman" w:hAnsi="Times New Roman" w:cs="Times New Roman"/>
          <w:sz w:val="24"/>
          <w:szCs w:val="24"/>
        </w:rPr>
        <w:t xml:space="preserve">В нарушение пункта 10 </w:t>
      </w:r>
      <w:r w:rsidRPr="00FC51FF">
        <w:rPr>
          <w:rFonts w:ascii="Times New Roman" w:hAnsi="Times New Roman" w:cs="Times New Roman"/>
          <w:bCs/>
          <w:sz w:val="24"/>
          <w:szCs w:val="24"/>
        </w:rPr>
        <w:t>Общих требованиях к порядку составления, утверждения и ведения бюджетных смет казенных учреждений (</w:t>
      </w:r>
      <w:r w:rsidRPr="00FC51FF">
        <w:rPr>
          <w:rFonts w:ascii="Times New Roman" w:hAnsi="Times New Roman" w:cs="Times New Roman"/>
          <w:sz w:val="24"/>
          <w:szCs w:val="24"/>
        </w:rPr>
        <w:t xml:space="preserve">утвержден приказом Минфина России от 14.02.2018 № 26, пункта 2.5 Порядка составления, утверждения и ведения бюджетных смет казенных учреждений и органов местного самоуправления сельского поселения Алакуртти (утвержден постановлением администрации </w:t>
      </w:r>
      <w:proofErr w:type="spellStart"/>
      <w:r w:rsidRPr="00FC51FF">
        <w:rPr>
          <w:rFonts w:ascii="Times New Roman" w:hAnsi="Times New Roman" w:cs="Times New Roman"/>
          <w:sz w:val="24"/>
          <w:szCs w:val="24"/>
        </w:rPr>
        <w:t>с.п</w:t>
      </w:r>
      <w:proofErr w:type="spellEnd"/>
      <w:r w:rsidRPr="00FC51FF">
        <w:rPr>
          <w:rFonts w:ascii="Times New Roman" w:hAnsi="Times New Roman" w:cs="Times New Roman"/>
          <w:sz w:val="24"/>
          <w:szCs w:val="24"/>
        </w:rPr>
        <w:t xml:space="preserve">. Алакуртти Кандалакшского района от 06.04.2017 № 41) бюджетные сметы на 2022 год (первоначальная, уточенная по состоянию на 30.12.2022), утверждены </w:t>
      </w:r>
      <w:proofErr w:type="spellStart"/>
      <w:r w:rsidRPr="00FC51FF">
        <w:rPr>
          <w:rFonts w:ascii="Times New Roman" w:hAnsi="Times New Roman" w:cs="Times New Roman"/>
          <w:sz w:val="24"/>
          <w:szCs w:val="24"/>
        </w:rPr>
        <w:t>врио</w:t>
      </w:r>
      <w:proofErr w:type="spellEnd"/>
      <w:r w:rsidRPr="00FC51FF">
        <w:rPr>
          <w:rFonts w:ascii="Times New Roman" w:hAnsi="Times New Roman" w:cs="Times New Roman"/>
          <w:sz w:val="24"/>
          <w:szCs w:val="24"/>
        </w:rPr>
        <w:t xml:space="preserve">. Главы администрации </w:t>
      </w:r>
      <w:proofErr w:type="spellStart"/>
      <w:r w:rsidRPr="00FC51FF">
        <w:rPr>
          <w:rFonts w:ascii="Times New Roman" w:hAnsi="Times New Roman" w:cs="Times New Roman"/>
          <w:sz w:val="24"/>
          <w:szCs w:val="24"/>
        </w:rPr>
        <w:t>с.п</w:t>
      </w:r>
      <w:proofErr w:type="spellEnd"/>
      <w:r w:rsidRPr="00FC51FF">
        <w:rPr>
          <w:rFonts w:ascii="Times New Roman" w:hAnsi="Times New Roman" w:cs="Times New Roman"/>
          <w:sz w:val="24"/>
          <w:szCs w:val="24"/>
        </w:rPr>
        <w:t>. Алакуртти и Главой администрации соответственно. Следовало руководителем учреждения или иным уполномоченным лицом.</w:t>
      </w:r>
    </w:p>
    <w:p w:rsidR="00743884" w:rsidRPr="00FC51FF" w:rsidRDefault="00743884" w:rsidP="00D63948">
      <w:pPr>
        <w:pStyle w:val="a3"/>
        <w:numPr>
          <w:ilvl w:val="0"/>
          <w:numId w:val="21"/>
        </w:numPr>
        <w:autoSpaceDE w:val="0"/>
        <w:autoSpaceDN w:val="0"/>
        <w:adjustRightInd w:val="0"/>
        <w:spacing w:after="0" w:line="240" w:lineRule="auto"/>
        <w:ind w:left="0" w:firstLine="360"/>
        <w:jc w:val="both"/>
        <w:rPr>
          <w:rFonts w:ascii="Times New Roman" w:hAnsi="Times New Roman" w:cs="Times New Roman"/>
          <w:sz w:val="24"/>
          <w:szCs w:val="24"/>
        </w:rPr>
      </w:pPr>
      <w:r w:rsidRPr="00FC51FF">
        <w:rPr>
          <w:rFonts w:ascii="Times New Roman" w:hAnsi="Times New Roman" w:cs="Times New Roman"/>
          <w:bCs/>
          <w:sz w:val="24"/>
          <w:szCs w:val="24"/>
        </w:rPr>
        <w:t xml:space="preserve">Исправление ошибок, обнаруженных в регистрах бухгалтерского учета, производится с нарушением норм, установленных пунктом 18 </w:t>
      </w:r>
      <w:r w:rsidRPr="00FC51FF">
        <w:rPr>
          <w:rFonts w:ascii="Times New Roman" w:hAnsi="Times New Roman" w:cs="Times New Roman"/>
          <w:sz w:val="24"/>
          <w:szCs w:val="24"/>
        </w:rPr>
        <w:t>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01.12.2010 № 157н:</w:t>
      </w:r>
    </w:p>
    <w:p w:rsidR="00743884" w:rsidRPr="00FC51FF" w:rsidRDefault="00743884" w:rsidP="00D63948">
      <w:pPr>
        <w:pStyle w:val="a3"/>
        <w:numPr>
          <w:ilvl w:val="0"/>
          <w:numId w:val="26"/>
        </w:numPr>
        <w:autoSpaceDE w:val="0"/>
        <w:autoSpaceDN w:val="0"/>
        <w:adjustRightInd w:val="0"/>
        <w:spacing w:after="0" w:line="240" w:lineRule="auto"/>
        <w:ind w:left="0" w:firstLine="284"/>
        <w:jc w:val="both"/>
        <w:rPr>
          <w:rFonts w:ascii="Times New Roman" w:hAnsi="Times New Roman" w:cs="Times New Roman"/>
          <w:sz w:val="24"/>
          <w:szCs w:val="24"/>
        </w:rPr>
      </w:pPr>
      <w:r w:rsidRPr="00FC51FF">
        <w:rPr>
          <w:rFonts w:ascii="Times New Roman" w:hAnsi="Times New Roman" w:cs="Times New Roman"/>
          <w:sz w:val="24"/>
          <w:szCs w:val="24"/>
        </w:rPr>
        <w:t>без применения Стандарта «Учетная политика, оценочные значения и ошибки»;</w:t>
      </w:r>
    </w:p>
    <w:p w:rsidR="002D0A79" w:rsidRPr="00FC51FF" w:rsidRDefault="002D0A79" w:rsidP="00D63948">
      <w:pPr>
        <w:pStyle w:val="a3"/>
        <w:numPr>
          <w:ilvl w:val="0"/>
          <w:numId w:val="26"/>
        </w:numPr>
        <w:autoSpaceDE w:val="0"/>
        <w:autoSpaceDN w:val="0"/>
        <w:adjustRightInd w:val="0"/>
        <w:spacing w:after="0" w:line="240" w:lineRule="auto"/>
        <w:ind w:left="0" w:firstLine="284"/>
        <w:jc w:val="both"/>
        <w:rPr>
          <w:rFonts w:ascii="Times New Roman" w:hAnsi="Times New Roman" w:cs="Times New Roman"/>
          <w:sz w:val="24"/>
          <w:szCs w:val="24"/>
        </w:rPr>
      </w:pPr>
      <w:r w:rsidRPr="00FC51FF">
        <w:rPr>
          <w:rFonts w:ascii="Times New Roman" w:hAnsi="Times New Roman" w:cs="Times New Roman"/>
          <w:sz w:val="24"/>
          <w:szCs w:val="24"/>
        </w:rPr>
        <w:t>не ведётся Журнала операций по исправлению ошибок прошлых лет.</w:t>
      </w:r>
    </w:p>
    <w:p w:rsidR="00743884" w:rsidRPr="00FC51FF" w:rsidRDefault="00743884" w:rsidP="00D63948">
      <w:pPr>
        <w:pStyle w:val="a3"/>
        <w:numPr>
          <w:ilvl w:val="0"/>
          <w:numId w:val="21"/>
        </w:numPr>
        <w:spacing w:after="0" w:line="240" w:lineRule="auto"/>
        <w:ind w:left="0" w:firstLine="360"/>
        <w:jc w:val="both"/>
        <w:rPr>
          <w:rFonts w:ascii="Times New Roman" w:hAnsi="Times New Roman" w:cs="Times New Roman"/>
          <w:sz w:val="24"/>
          <w:szCs w:val="24"/>
        </w:rPr>
      </w:pPr>
      <w:r w:rsidRPr="00FC51FF">
        <w:rPr>
          <w:rFonts w:ascii="Times New Roman" w:hAnsi="Times New Roman" w:cs="Times New Roman"/>
          <w:sz w:val="24"/>
          <w:szCs w:val="24"/>
        </w:rPr>
        <w:t>В нарушение пункта 2 Правил предоставления иных межбюджетных трансфертов из областного бюджета местным бюджетам на финансовое обеспечение проведения временных общественно полезных работ в Мурманской области в 2022 году, утвержденных постановлением Правительства МО от 13.04.2022 № 297-ПП в договорах установлена фиксированная сумма заработной платы (17 фактов).</w:t>
      </w:r>
    </w:p>
    <w:p w:rsidR="00743884" w:rsidRPr="00FC51FF" w:rsidRDefault="00743884" w:rsidP="00D63948">
      <w:pPr>
        <w:pStyle w:val="a3"/>
        <w:numPr>
          <w:ilvl w:val="0"/>
          <w:numId w:val="21"/>
        </w:numPr>
        <w:tabs>
          <w:tab w:val="left" w:pos="709"/>
        </w:tabs>
        <w:autoSpaceDE w:val="0"/>
        <w:autoSpaceDN w:val="0"/>
        <w:adjustRightInd w:val="0"/>
        <w:spacing w:after="0" w:line="240" w:lineRule="auto"/>
        <w:ind w:left="0" w:firstLine="426"/>
        <w:jc w:val="both"/>
        <w:rPr>
          <w:rFonts w:ascii="Times New Roman" w:hAnsi="Times New Roman" w:cs="Times New Roman"/>
          <w:sz w:val="24"/>
          <w:szCs w:val="24"/>
        </w:rPr>
      </w:pPr>
      <w:r w:rsidRPr="00FC51FF">
        <w:rPr>
          <w:rFonts w:ascii="Times New Roman" w:hAnsi="Times New Roman" w:cs="Times New Roman"/>
          <w:bCs/>
          <w:sz w:val="24"/>
          <w:szCs w:val="24"/>
        </w:rPr>
        <w:t xml:space="preserve">В нарушение пункта 2.2.4 </w:t>
      </w:r>
      <w:r w:rsidRPr="00FC51FF">
        <w:rPr>
          <w:rFonts w:ascii="Times New Roman" w:hAnsi="Times New Roman" w:cs="Times New Roman"/>
          <w:sz w:val="24"/>
          <w:szCs w:val="24"/>
        </w:rPr>
        <w:t xml:space="preserve">Порядка организации проведения временных общественно полезных работ в Мурманской области, пункта 2 Правил предоставления иных межбюджетных трансфертов из областного бюджета местным бюджетам на финансовое обеспечение проведения временных общественно полезных работ в Мурманской области в 2022 году (установлены постановлением Правительства МО от 13.04.2022 № 297-ПП) в отдельном случае за счет средств иных МБТ выплачена компенсации за неиспользованные дни отпуска, в сумме 9 759,78 рублей. </w:t>
      </w:r>
    </w:p>
    <w:p w:rsidR="00743884" w:rsidRPr="00FC51FF" w:rsidRDefault="00743884" w:rsidP="00D63948">
      <w:pPr>
        <w:pStyle w:val="a3"/>
        <w:numPr>
          <w:ilvl w:val="0"/>
          <w:numId w:val="21"/>
        </w:numPr>
        <w:tabs>
          <w:tab w:val="left" w:pos="709"/>
          <w:tab w:val="left" w:pos="851"/>
        </w:tabs>
        <w:autoSpaceDE w:val="0"/>
        <w:autoSpaceDN w:val="0"/>
        <w:adjustRightInd w:val="0"/>
        <w:spacing w:after="0" w:line="240" w:lineRule="auto"/>
        <w:ind w:left="0" w:firstLine="426"/>
        <w:jc w:val="both"/>
        <w:rPr>
          <w:rFonts w:ascii="Times New Roman" w:hAnsi="Times New Roman" w:cs="Times New Roman"/>
          <w:sz w:val="24"/>
          <w:szCs w:val="24"/>
        </w:rPr>
      </w:pPr>
      <w:r w:rsidRPr="00FC51FF">
        <w:rPr>
          <w:rFonts w:ascii="Times New Roman" w:hAnsi="Times New Roman" w:cs="Times New Roman"/>
          <w:sz w:val="24"/>
          <w:szCs w:val="24"/>
        </w:rPr>
        <w:t>В нарушение пункта 4 Положения от 24.12.2007 № 922 «Об особенностях порядка исчисления средней заработной платы»:</w:t>
      </w:r>
    </w:p>
    <w:p w:rsidR="00743884" w:rsidRPr="00FC51FF" w:rsidRDefault="00743884" w:rsidP="00D63948">
      <w:pPr>
        <w:pStyle w:val="a3"/>
        <w:numPr>
          <w:ilvl w:val="0"/>
          <w:numId w:val="27"/>
        </w:numPr>
        <w:tabs>
          <w:tab w:val="left" w:pos="709"/>
          <w:tab w:val="left" w:pos="851"/>
        </w:tabs>
        <w:autoSpaceDE w:val="0"/>
        <w:autoSpaceDN w:val="0"/>
        <w:adjustRightInd w:val="0"/>
        <w:spacing w:after="0" w:line="240" w:lineRule="auto"/>
        <w:ind w:left="0" w:firstLine="284"/>
        <w:jc w:val="both"/>
        <w:rPr>
          <w:rFonts w:ascii="Times New Roman" w:hAnsi="Times New Roman" w:cs="Times New Roman"/>
          <w:sz w:val="24"/>
          <w:szCs w:val="24"/>
        </w:rPr>
      </w:pPr>
      <w:r w:rsidRPr="00FC51FF">
        <w:rPr>
          <w:rFonts w:ascii="Times New Roman" w:hAnsi="Times New Roman" w:cs="Times New Roman"/>
          <w:sz w:val="24"/>
          <w:szCs w:val="24"/>
        </w:rPr>
        <w:t>неправомерно изменен расчетный период при начислении отпускных, в результате:</w:t>
      </w:r>
    </w:p>
    <w:p w:rsidR="00743884" w:rsidRPr="00FC51FF" w:rsidRDefault="00743884" w:rsidP="00D63948">
      <w:pPr>
        <w:pStyle w:val="a3"/>
        <w:numPr>
          <w:ilvl w:val="0"/>
          <w:numId w:val="28"/>
        </w:numPr>
        <w:tabs>
          <w:tab w:val="left" w:pos="360"/>
          <w:tab w:val="left" w:pos="709"/>
        </w:tabs>
        <w:autoSpaceDE w:val="0"/>
        <w:autoSpaceDN w:val="0"/>
        <w:adjustRightInd w:val="0"/>
        <w:spacing w:after="0" w:line="240" w:lineRule="auto"/>
        <w:ind w:left="0" w:firstLine="360"/>
        <w:jc w:val="both"/>
        <w:rPr>
          <w:rFonts w:ascii="Times New Roman" w:hAnsi="Times New Roman" w:cs="Times New Roman"/>
          <w:sz w:val="24"/>
          <w:szCs w:val="24"/>
        </w:rPr>
      </w:pPr>
      <w:r w:rsidRPr="00FC51FF">
        <w:rPr>
          <w:rFonts w:ascii="Times New Roman" w:hAnsi="Times New Roman" w:cs="Times New Roman"/>
          <w:sz w:val="24"/>
          <w:szCs w:val="24"/>
        </w:rPr>
        <w:t>сумма недоплаты по отп</w:t>
      </w:r>
      <w:r w:rsidR="006909DD" w:rsidRPr="00FC51FF">
        <w:rPr>
          <w:rFonts w:ascii="Times New Roman" w:hAnsi="Times New Roman" w:cs="Times New Roman"/>
          <w:sz w:val="24"/>
          <w:szCs w:val="24"/>
        </w:rPr>
        <w:t>ускным составила 3 946,48 рублей</w:t>
      </w:r>
      <w:r w:rsidR="007E5244" w:rsidRPr="00FC51FF">
        <w:rPr>
          <w:rFonts w:ascii="Times New Roman" w:hAnsi="Times New Roman" w:cs="Times New Roman"/>
          <w:sz w:val="24"/>
          <w:szCs w:val="24"/>
        </w:rPr>
        <w:t xml:space="preserve"> (3 факта)</w:t>
      </w:r>
      <w:r w:rsidRPr="00FC51FF">
        <w:rPr>
          <w:rFonts w:ascii="Times New Roman" w:hAnsi="Times New Roman" w:cs="Times New Roman"/>
          <w:sz w:val="24"/>
          <w:szCs w:val="24"/>
        </w:rPr>
        <w:t>.</w:t>
      </w:r>
    </w:p>
    <w:p w:rsidR="00743884" w:rsidRPr="00FC51FF" w:rsidRDefault="00743884" w:rsidP="00D63948">
      <w:pPr>
        <w:pStyle w:val="a3"/>
        <w:numPr>
          <w:ilvl w:val="0"/>
          <w:numId w:val="28"/>
        </w:numPr>
        <w:tabs>
          <w:tab w:val="left" w:pos="360"/>
          <w:tab w:val="left" w:pos="709"/>
        </w:tabs>
        <w:autoSpaceDE w:val="0"/>
        <w:autoSpaceDN w:val="0"/>
        <w:adjustRightInd w:val="0"/>
        <w:spacing w:after="0" w:line="240" w:lineRule="auto"/>
        <w:ind w:left="0" w:firstLine="360"/>
        <w:jc w:val="both"/>
        <w:rPr>
          <w:rFonts w:ascii="Times New Roman" w:hAnsi="Times New Roman" w:cs="Times New Roman"/>
          <w:sz w:val="24"/>
          <w:szCs w:val="24"/>
        </w:rPr>
      </w:pPr>
      <w:r w:rsidRPr="00FC51FF">
        <w:rPr>
          <w:rFonts w:ascii="Times New Roman" w:hAnsi="Times New Roman" w:cs="Times New Roman"/>
          <w:sz w:val="24"/>
          <w:szCs w:val="24"/>
        </w:rPr>
        <w:t>сумма переплаты по отпускным составила 867,17 рублей</w:t>
      </w:r>
      <w:r w:rsidR="007E5244" w:rsidRPr="00FC51FF">
        <w:rPr>
          <w:rFonts w:ascii="Times New Roman" w:hAnsi="Times New Roman" w:cs="Times New Roman"/>
          <w:sz w:val="24"/>
          <w:szCs w:val="24"/>
        </w:rPr>
        <w:t xml:space="preserve"> (1 факт)</w:t>
      </w:r>
      <w:r w:rsidRPr="00FC51FF">
        <w:rPr>
          <w:rFonts w:ascii="Times New Roman" w:hAnsi="Times New Roman" w:cs="Times New Roman"/>
          <w:sz w:val="24"/>
          <w:szCs w:val="24"/>
        </w:rPr>
        <w:t xml:space="preserve">. </w:t>
      </w:r>
    </w:p>
    <w:p w:rsidR="00743884" w:rsidRPr="00FC51FF" w:rsidRDefault="00743884" w:rsidP="00D63948">
      <w:pPr>
        <w:pStyle w:val="a3"/>
        <w:numPr>
          <w:ilvl w:val="0"/>
          <w:numId w:val="20"/>
        </w:numPr>
        <w:tabs>
          <w:tab w:val="left" w:pos="709"/>
          <w:tab w:val="left" w:pos="851"/>
        </w:tabs>
        <w:autoSpaceDE w:val="0"/>
        <w:autoSpaceDN w:val="0"/>
        <w:adjustRightInd w:val="0"/>
        <w:spacing w:after="0" w:line="240" w:lineRule="auto"/>
        <w:ind w:left="0" w:firstLine="284"/>
        <w:jc w:val="both"/>
        <w:rPr>
          <w:rFonts w:ascii="Times New Roman" w:hAnsi="Times New Roman" w:cs="Times New Roman"/>
          <w:sz w:val="24"/>
          <w:szCs w:val="24"/>
        </w:rPr>
      </w:pPr>
      <w:r w:rsidRPr="00FC51FF">
        <w:rPr>
          <w:rFonts w:ascii="Times New Roman" w:hAnsi="Times New Roman" w:cs="Times New Roman"/>
          <w:sz w:val="24"/>
          <w:szCs w:val="24"/>
        </w:rPr>
        <w:t>в отдельных расчетах по среднему, когда отпуск предоставляется в первых числах месяца, не входят показатели за последний месяц расчетного периода (количество отработанных дней, заработок), что повлияло на расчет среднего заработка и общей суммы отпускных. Расчетная база при начислении отпускных занижена, в результате недоплата по отпускным составила 10 970,86 рублей</w:t>
      </w:r>
      <w:r w:rsidR="007E5244" w:rsidRPr="00FC51FF">
        <w:rPr>
          <w:rFonts w:ascii="Times New Roman" w:hAnsi="Times New Roman" w:cs="Times New Roman"/>
          <w:sz w:val="24"/>
          <w:szCs w:val="24"/>
        </w:rPr>
        <w:t xml:space="preserve"> (2 факта)</w:t>
      </w:r>
      <w:r w:rsidRPr="00FC51FF">
        <w:rPr>
          <w:rFonts w:ascii="Times New Roman" w:hAnsi="Times New Roman" w:cs="Times New Roman"/>
          <w:sz w:val="24"/>
          <w:szCs w:val="24"/>
        </w:rPr>
        <w:t>.</w:t>
      </w:r>
    </w:p>
    <w:p w:rsidR="00743884" w:rsidRPr="00FC51FF" w:rsidRDefault="00743884" w:rsidP="00D63948">
      <w:pPr>
        <w:pStyle w:val="a3"/>
        <w:numPr>
          <w:ilvl w:val="0"/>
          <w:numId w:val="21"/>
        </w:numPr>
        <w:spacing w:after="0" w:line="240" w:lineRule="auto"/>
        <w:jc w:val="both"/>
        <w:rPr>
          <w:rFonts w:ascii="Times New Roman" w:hAnsi="Times New Roman" w:cs="Times New Roman"/>
          <w:sz w:val="24"/>
          <w:szCs w:val="24"/>
        </w:rPr>
      </w:pPr>
      <w:r w:rsidRPr="00FC51FF">
        <w:rPr>
          <w:rFonts w:ascii="Times New Roman" w:hAnsi="Times New Roman" w:cs="Times New Roman"/>
          <w:sz w:val="24"/>
          <w:szCs w:val="24"/>
        </w:rPr>
        <w:t>В нарушение Учетной политики (утверждена приказом от 29.12.2020 № 30):</w:t>
      </w:r>
    </w:p>
    <w:p w:rsidR="00743884" w:rsidRPr="00FC51FF" w:rsidRDefault="00743884" w:rsidP="00D63948">
      <w:pPr>
        <w:pStyle w:val="a3"/>
        <w:numPr>
          <w:ilvl w:val="0"/>
          <w:numId w:val="25"/>
        </w:numPr>
        <w:spacing w:after="0" w:line="240" w:lineRule="auto"/>
        <w:ind w:left="0" w:firstLine="360"/>
        <w:jc w:val="both"/>
        <w:rPr>
          <w:rFonts w:ascii="Times New Roman" w:hAnsi="Times New Roman" w:cs="Times New Roman"/>
          <w:sz w:val="24"/>
          <w:szCs w:val="24"/>
        </w:rPr>
      </w:pPr>
      <w:r w:rsidRPr="00FC51FF">
        <w:rPr>
          <w:rFonts w:ascii="Times New Roman" w:hAnsi="Times New Roman" w:cs="Times New Roman"/>
          <w:sz w:val="24"/>
          <w:szCs w:val="24"/>
        </w:rPr>
        <w:lastRenderedPageBreak/>
        <w:t xml:space="preserve">учет рабочего времени ведется с применением унифицированной формы Т-13 (форма ОКУД 0301008, утверждена приказом Минфина РФ от 15.12.2010 № 173н) (пункт 4, 12.3).  </w:t>
      </w:r>
    </w:p>
    <w:p w:rsidR="00743884" w:rsidRPr="00FC51FF" w:rsidRDefault="00743884" w:rsidP="00D63948">
      <w:pPr>
        <w:pStyle w:val="a3"/>
        <w:numPr>
          <w:ilvl w:val="0"/>
          <w:numId w:val="25"/>
        </w:numPr>
        <w:autoSpaceDE w:val="0"/>
        <w:autoSpaceDN w:val="0"/>
        <w:adjustRightInd w:val="0"/>
        <w:spacing w:after="0" w:line="240" w:lineRule="auto"/>
        <w:ind w:left="0" w:firstLine="360"/>
        <w:jc w:val="both"/>
        <w:rPr>
          <w:rFonts w:ascii="Times New Roman" w:hAnsi="Times New Roman" w:cs="Times New Roman"/>
          <w:sz w:val="24"/>
          <w:szCs w:val="24"/>
        </w:rPr>
      </w:pPr>
      <w:r w:rsidRPr="00FC51FF">
        <w:rPr>
          <w:rFonts w:ascii="Times New Roman" w:hAnsi="Times New Roman" w:cs="Times New Roman"/>
          <w:sz w:val="24"/>
          <w:szCs w:val="24"/>
        </w:rPr>
        <w:t xml:space="preserve">расчеты по заработной плате и другим выплатам оформляются по форме Т-53 (ОКУД 03001011).  Следует в Расчетной ведомости по форме ОКУД 0504402, 0504403 (пункт 12.4). </w:t>
      </w:r>
    </w:p>
    <w:p w:rsidR="00743884" w:rsidRPr="00FC51FF" w:rsidRDefault="00743884" w:rsidP="00D63948">
      <w:pPr>
        <w:pStyle w:val="aa"/>
        <w:numPr>
          <w:ilvl w:val="0"/>
          <w:numId w:val="21"/>
        </w:numPr>
        <w:tabs>
          <w:tab w:val="left" w:pos="851"/>
        </w:tabs>
        <w:ind w:left="0" w:firstLine="426"/>
        <w:rPr>
          <w:bCs/>
          <w:sz w:val="24"/>
          <w:szCs w:val="24"/>
        </w:rPr>
      </w:pPr>
      <w:r w:rsidRPr="00FC51FF">
        <w:rPr>
          <w:sz w:val="24"/>
          <w:szCs w:val="24"/>
        </w:rPr>
        <w:t>В нарушение пункта 7.2 Положения об оплате труда работников муниципального казенного учреждения «Многофункциональный центр Алакуртти» (утверждено приказом директора Учреждения от 01.02.2017 № 1, с изменениями) выплаты стимулирующего характера производились при нахождении работника</w:t>
      </w:r>
      <w:r w:rsidRPr="00FC51FF">
        <w:rPr>
          <w:bCs/>
          <w:sz w:val="24"/>
          <w:szCs w:val="24"/>
        </w:rPr>
        <w:t xml:space="preserve"> полный месяц на больничном. Неправомерные выплаты составили – 39 148,88 рублей</w:t>
      </w:r>
      <w:r w:rsidR="007E5244" w:rsidRPr="00FC51FF">
        <w:rPr>
          <w:bCs/>
          <w:sz w:val="24"/>
          <w:szCs w:val="24"/>
        </w:rPr>
        <w:t xml:space="preserve"> (1 факт).</w:t>
      </w:r>
    </w:p>
    <w:p w:rsidR="00743884" w:rsidRPr="00FC51FF" w:rsidRDefault="00743884" w:rsidP="00D63948">
      <w:pPr>
        <w:pStyle w:val="a3"/>
        <w:numPr>
          <w:ilvl w:val="0"/>
          <w:numId w:val="21"/>
        </w:numPr>
        <w:tabs>
          <w:tab w:val="left" w:pos="851"/>
        </w:tabs>
        <w:spacing w:after="0" w:line="240" w:lineRule="auto"/>
        <w:ind w:left="0" w:firstLine="426"/>
        <w:jc w:val="both"/>
        <w:rPr>
          <w:rFonts w:ascii="Times New Roman" w:hAnsi="Times New Roman" w:cs="Times New Roman"/>
          <w:bCs/>
          <w:sz w:val="24"/>
          <w:szCs w:val="24"/>
        </w:rPr>
      </w:pPr>
      <w:r w:rsidRPr="00FC51FF">
        <w:rPr>
          <w:rFonts w:ascii="Times New Roman" w:hAnsi="Times New Roman" w:cs="Times New Roman"/>
          <w:sz w:val="24"/>
          <w:szCs w:val="24"/>
        </w:rPr>
        <w:t>В нарушение пункта 4.2 Положения об оплате труда от 01.02.2017 № 1 оклад руководителя ежегодно не пересчитывается, а индексируется как всем работникам учреждения.</w:t>
      </w:r>
    </w:p>
    <w:p w:rsidR="007E5244" w:rsidRPr="00FC51FF" w:rsidRDefault="00743884" w:rsidP="00D63948">
      <w:pPr>
        <w:pStyle w:val="a3"/>
        <w:numPr>
          <w:ilvl w:val="0"/>
          <w:numId w:val="21"/>
        </w:numPr>
        <w:spacing w:after="0" w:line="240" w:lineRule="auto"/>
        <w:ind w:left="0" w:firstLine="360"/>
        <w:jc w:val="both"/>
        <w:rPr>
          <w:rFonts w:ascii="Times New Roman" w:hAnsi="Times New Roman" w:cs="Times New Roman"/>
          <w:sz w:val="24"/>
          <w:szCs w:val="24"/>
        </w:rPr>
      </w:pPr>
      <w:r w:rsidRPr="00FC51FF">
        <w:rPr>
          <w:rFonts w:ascii="Times New Roman" w:hAnsi="Times New Roman" w:cs="Times New Roman"/>
          <w:sz w:val="24"/>
          <w:szCs w:val="24"/>
        </w:rPr>
        <w:t>Выплаты пр</w:t>
      </w:r>
      <w:r w:rsidR="007E5244" w:rsidRPr="00FC51FF">
        <w:rPr>
          <w:rFonts w:ascii="Times New Roman" w:hAnsi="Times New Roman" w:cs="Times New Roman"/>
          <w:sz w:val="24"/>
          <w:szCs w:val="24"/>
        </w:rPr>
        <w:t>и отсутствии правовых оснований, в сумме 29 801,80 рублей</w:t>
      </w:r>
      <w:r w:rsidR="00C77055" w:rsidRPr="00FC51FF">
        <w:rPr>
          <w:rFonts w:ascii="Times New Roman" w:hAnsi="Times New Roman" w:cs="Times New Roman"/>
          <w:sz w:val="24"/>
          <w:szCs w:val="24"/>
        </w:rPr>
        <w:t xml:space="preserve"> (статья 22 ТК РФ)</w:t>
      </w:r>
      <w:r w:rsidR="007E5244" w:rsidRPr="00FC51FF">
        <w:rPr>
          <w:rFonts w:ascii="Times New Roman" w:hAnsi="Times New Roman" w:cs="Times New Roman"/>
          <w:sz w:val="24"/>
          <w:szCs w:val="24"/>
        </w:rPr>
        <w:t xml:space="preserve"> (3 факта).</w:t>
      </w:r>
    </w:p>
    <w:p w:rsidR="00743884" w:rsidRPr="00FC51FF" w:rsidRDefault="00743884" w:rsidP="00D63948">
      <w:pPr>
        <w:pStyle w:val="a3"/>
        <w:numPr>
          <w:ilvl w:val="0"/>
          <w:numId w:val="21"/>
        </w:numPr>
        <w:spacing w:after="0" w:line="240" w:lineRule="auto"/>
        <w:jc w:val="both"/>
        <w:rPr>
          <w:rFonts w:ascii="Times New Roman" w:hAnsi="Times New Roman" w:cs="Times New Roman"/>
          <w:bCs/>
          <w:sz w:val="24"/>
          <w:szCs w:val="24"/>
        </w:rPr>
      </w:pPr>
      <w:r w:rsidRPr="00FC51FF">
        <w:rPr>
          <w:rFonts w:ascii="Times New Roman" w:hAnsi="Times New Roman" w:cs="Times New Roman"/>
          <w:bCs/>
          <w:sz w:val="24"/>
          <w:szCs w:val="24"/>
        </w:rPr>
        <w:t>Нарушения в результате допущенной арифметической ошибки:</w:t>
      </w:r>
    </w:p>
    <w:p w:rsidR="00743884" w:rsidRPr="00FC51FF" w:rsidRDefault="00743884" w:rsidP="00D63948">
      <w:pPr>
        <w:pStyle w:val="a3"/>
        <w:numPr>
          <w:ilvl w:val="0"/>
          <w:numId w:val="6"/>
        </w:numPr>
        <w:spacing w:after="0" w:line="240" w:lineRule="auto"/>
        <w:ind w:left="0" w:firstLine="360"/>
        <w:jc w:val="both"/>
        <w:rPr>
          <w:rFonts w:ascii="Times New Roman" w:hAnsi="Times New Roman" w:cs="Times New Roman"/>
          <w:bCs/>
          <w:sz w:val="24"/>
          <w:szCs w:val="24"/>
        </w:rPr>
      </w:pPr>
      <w:r w:rsidRPr="00FC51FF">
        <w:rPr>
          <w:rFonts w:ascii="Times New Roman" w:hAnsi="Times New Roman" w:cs="Times New Roman"/>
          <w:bCs/>
          <w:sz w:val="24"/>
          <w:szCs w:val="24"/>
        </w:rPr>
        <w:t xml:space="preserve">завышена сумма компенсации за неиспользованный отпуск при увольнении. Переплата составила </w:t>
      </w:r>
      <w:r w:rsidR="007E5244" w:rsidRPr="00FC51FF">
        <w:rPr>
          <w:rFonts w:ascii="Times New Roman" w:hAnsi="Times New Roman" w:cs="Times New Roman"/>
          <w:sz w:val="24"/>
          <w:szCs w:val="24"/>
        </w:rPr>
        <w:t>3 055,61 рублей (1 факт).</w:t>
      </w:r>
    </w:p>
    <w:p w:rsidR="00743884" w:rsidRPr="00FC51FF" w:rsidRDefault="00743884" w:rsidP="00D63948">
      <w:pPr>
        <w:pStyle w:val="a3"/>
        <w:numPr>
          <w:ilvl w:val="0"/>
          <w:numId w:val="6"/>
        </w:numPr>
        <w:spacing w:after="0" w:line="240" w:lineRule="auto"/>
        <w:ind w:left="0" w:firstLine="360"/>
        <w:jc w:val="both"/>
        <w:rPr>
          <w:rFonts w:ascii="Times New Roman" w:hAnsi="Times New Roman" w:cs="Times New Roman"/>
          <w:sz w:val="24"/>
          <w:szCs w:val="24"/>
        </w:rPr>
      </w:pPr>
      <w:r w:rsidRPr="00FC51FF">
        <w:rPr>
          <w:rFonts w:ascii="Times New Roman" w:hAnsi="Times New Roman" w:cs="Times New Roman"/>
          <w:sz w:val="24"/>
          <w:szCs w:val="24"/>
        </w:rPr>
        <w:t xml:space="preserve">занижена </w:t>
      </w:r>
      <w:r w:rsidRPr="00FC51FF">
        <w:rPr>
          <w:rFonts w:ascii="Times New Roman" w:hAnsi="Times New Roman" w:cs="Times New Roman"/>
          <w:bCs/>
          <w:sz w:val="24"/>
          <w:szCs w:val="24"/>
        </w:rPr>
        <w:t>сумма начислений по заработной плате</w:t>
      </w:r>
      <w:r w:rsidR="007E5244" w:rsidRPr="00FC51FF">
        <w:rPr>
          <w:rFonts w:ascii="Times New Roman" w:hAnsi="Times New Roman" w:cs="Times New Roman"/>
          <w:bCs/>
          <w:sz w:val="24"/>
          <w:szCs w:val="24"/>
        </w:rPr>
        <w:t xml:space="preserve"> (в результате арифметической ошибки, неверного применения количества </w:t>
      </w:r>
      <w:r w:rsidR="007E5244" w:rsidRPr="00FC51FF">
        <w:rPr>
          <w:rFonts w:ascii="Times New Roman" w:hAnsi="Times New Roman" w:cs="Times New Roman"/>
          <w:sz w:val="24"/>
          <w:szCs w:val="24"/>
        </w:rPr>
        <w:t>отработанных дней в месяце), в сумме 821,13 рублей (3 факта).</w:t>
      </w:r>
    </w:p>
    <w:p w:rsidR="00743884" w:rsidRPr="00FC51FF" w:rsidRDefault="00743884" w:rsidP="00D63948">
      <w:pPr>
        <w:pStyle w:val="a3"/>
        <w:numPr>
          <w:ilvl w:val="0"/>
          <w:numId w:val="21"/>
        </w:numPr>
        <w:spacing w:after="0" w:line="240" w:lineRule="auto"/>
        <w:ind w:left="0" w:firstLine="360"/>
        <w:jc w:val="both"/>
        <w:rPr>
          <w:rFonts w:ascii="Times New Roman" w:hAnsi="Times New Roman" w:cs="Times New Roman"/>
          <w:iCs/>
          <w:sz w:val="24"/>
          <w:szCs w:val="24"/>
        </w:rPr>
      </w:pPr>
      <w:r w:rsidRPr="00FC51FF">
        <w:rPr>
          <w:rFonts w:ascii="Times New Roman" w:hAnsi="Times New Roman" w:cs="Times New Roman"/>
          <w:iCs/>
          <w:sz w:val="24"/>
          <w:szCs w:val="24"/>
        </w:rPr>
        <w:t xml:space="preserve">Неверное начисление компенсации за неиспользованный отпуск, в результате неверного определения </w:t>
      </w:r>
      <w:r w:rsidRPr="00FC51FF">
        <w:rPr>
          <w:rFonts w:ascii="Times New Roman" w:hAnsi="Times New Roman" w:cs="Times New Roman"/>
          <w:sz w:val="24"/>
          <w:szCs w:val="24"/>
        </w:rPr>
        <w:t>количества неиспользованных дней отпуска и неправомерного округления дней компенсации (14 фактов):</w:t>
      </w:r>
    </w:p>
    <w:p w:rsidR="00743884" w:rsidRPr="00FC51FF" w:rsidRDefault="00743884" w:rsidP="00D63948">
      <w:pPr>
        <w:pStyle w:val="a3"/>
        <w:numPr>
          <w:ilvl w:val="0"/>
          <w:numId w:val="22"/>
        </w:numPr>
        <w:tabs>
          <w:tab w:val="left" w:pos="709"/>
        </w:tabs>
        <w:autoSpaceDE w:val="0"/>
        <w:autoSpaceDN w:val="0"/>
        <w:adjustRightInd w:val="0"/>
        <w:spacing w:after="0" w:line="240" w:lineRule="auto"/>
        <w:jc w:val="both"/>
        <w:rPr>
          <w:rFonts w:ascii="Times New Roman" w:hAnsi="Times New Roman" w:cs="Times New Roman"/>
          <w:sz w:val="24"/>
          <w:szCs w:val="24"/>
        </w:rPr>
      </w:pPr>
      <w:r w:rsidRPr="00FC51FF">
        <w:rPr>
          <w:rFonts w:ascii="Times New Roman" w:hAnsi="Times New Roman" w:cs="Times New Roman"/>
          <w:sz w:val="24"/>
          <w:szCs w:val="24"/>
        </w:rPr>
        <w:t>сумма недоплат</w:t>
      </w:r>
      <w:r w:rsidR="000941C1">
        <w:rPr>
          <w:rFonts w:ascii="Times New Roman" w:hAnsi="Times New Roman" w:cs="Times New Roman"/>
          <w:sz w:val="24"/>
          <w:szCs w:val="24"/>
        </w:rPr>
        <w:t>ы</w:t>
      </w:r>
      <w:r w:rsidRPr="00FC51FF">
        <w:rPr>
          <w:rFonts w:ascii="Times New Roman" w:hAnsi="Times New Roman" w:cs="Times New Roman"/>
          <w:sz w:val="24"/>
          <w:szCs w:val="24"/>
        </w:rPr>
        <w:t xml:space="preserve"> составила 565,64 рублей.</w:t>
      </w:r>
    </w:p>
    <w:p w:rsidR="00743884" w:rsidRPr="00FC51FF" w:rsidRDefault="00743884" w:rsidP="00D63948">
      <w:pPr>
        <w:pStyle w:val="a3"/>
        <w:numPr>
          <w:ilvl w:val="0"/>
          <w:numId w:val="22"/>
        </w:numPr>
        <w:tabs>
          <w:tab w:val="left" w:pos="360"/>
        </w:tabs>
        <w:autoSpaceDE w:val="0"/>
        <w:autoSpaceDN w:val="0"/>
        <w:adjustRightInd w:val="0"/>
        <w:spacing w:after="0" w:line="240" w:lineRule="auto"/>
        <w:jc w:val="both"/>
        <w:rPr>
          <w:rFonts w:ascii="Times New Roman" w:hAnsi="Times New Roman" w:cs="Times New Roman"/>
          <w:sz w:val="24"/>
          <w:szCs w:val="24"/>
        </w:rPr>
      </w:pPr>
      <w:r w:rsidRPr="00FC51FF">
        <w:rPr>
          <w:rFonts w:ascii="Times New Roman" w:hAnsi="Times New Roman" w:cs="Times New Roman"/>
          <w:sz w:val="24"/>
          <w:szCs w:val="24"/>
        </w:rPr>
        <w:t xml:space="preserve">сумма переплаты составила 6 961,78 рублей. </w:t>
      </w:r>
    </w:p>
    <w:p w:rsidR="003C04D0" w:rsidRDefault="003C04D0" w:rsidP="003C04D0">
      <w:pPr>
        <w:tabs>
          <w:tab w:val="left" w:pos="360"/>
        </w:tabs>
        <w:autoSpaceDE w:val="0"/>
        <w:autoSpaceDN w:val="0"/>
        <w:adjustRightInd w:val="0"/>
        <w:spacing w:after="0" w:line="240" w:lineRule="auto"/>
        <w:jc w:val="both"/>
        <w:rPr>
          <w:rFonts w:ascii="Times New Roman" w:hAnsi="Times New Roman" w:cs="Times New Roman"/>
          <w:sz w:val="24"/>
          <w:szCs w:val="24"/>
        </w:rPr>
      </w:pPr>
    </w:p>
    <w:p w:rsidR="003C04D0" w:rsidRDefault="003C04D0" w:rsidP="000941C1">
      <w:pPr>
        <w:tabs>
          <w:tab w:val="left" w:pos="360"/>
          <w:tab w:val="left" w:pos="709"/>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Отчет по результатам контрольного мероприятия направлен в адрес Администрации сельского поселения Алакуртти.</w:t>
      </w:r>
    </w:p>
    <w:p w:rsidR="003C04D0" w:rsidRDefault="003C04D0" w:rsidP="000941C1">
      <w:pPr>
        <w:tabs>
          <w:tab w:val="left" w:pos="360"/>
          <w:tab w:val="left" w:pos="709"/>
        </w:tabs>
        <w:autoSpaceDE w:val="0"/>
        <w:autoSpaceDN w:val="0"/>
        <w:adjustRightInd w:val="0"/>
        <w:spacing w:after="0" w:line="240" w:lineRule="auto"/>
        <w:ind w:firstLine="709"/>
        <w:jc w:val="both"/>
        <w:rPr>
          <w:rFonts w:ascii="Times New Roman" w:hAnsi="Times New Roman" w:cs="Times New Roman"/>
          <w:sz w:val="24"/>
          <w:szCs w:val="24"/>
        </w:rPr>
      </w:pPr>
    </w:p>
    <w:p w:rsidR="003C04D0" w:rsidRPr="003C04D0" w:rsidRDefault="003C04D0" w:rsidP="000941C1">
      <w:pPr>
        <w:tabs>
          <w:tab w:val="left" w:pos="360"/>
          <w:tab w:val="left" w:pos="709"/>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Для принятия мер по устранению выявленных нарушений объектам контроля вынесены Представления.</w:t>
      </w:r>
    </w:p>
    <w:p w:rsidR="00FC51FF" w:rsidRDefault="00FC51FF" w:rsidP="000941C1">
      <w:pPr>
        <w:keepNext/>
        <w:tabs>
          <w:tab w:val="left" w:pos="709"/>
          <w:tab w:val="left" w:pos="5954"/>
        </w:tabs>
        <w:spacing w:after="0" w:line="240" w:lineRule="auto"/>
        <w:ind w:firstLine="709"/>
        <w:jc w:val="both"/>
        <w:outlineLvl w:val="2"/>
        <w:rPr>
          <w:rFonts w:ascii="Times New Roman" w:hAnsi="Times New Roman" w:cs="Times New Roman"/>
          <w:sz w:val="24"/>
          <w:szCs w:val="24"/>
        </w:rPr>
      </w:pPr>
    </w:p>
    <w:p w:rsidR="00D65B10" w:rsidRPr="00FC51FF" w:rsidRDefault="001D4C02" w:rsidP="000941C1">
      <w:pPr>
        <w:keepNext/>
        <w:tabs>
          <w:tab w:val="left" w:pos="426"/>
          <w:tab w:val="left" w:pos="709"/>
        </w:tabs>
        <w:spacing w:after="0" w:line="240" w:lineRule="auto"/>
        <w:ind w:firstLine="709"/>
        <w:jc w:val="both"/>
        <w:outlineLvl w:val="2"/>
        <w:rPr>
          <w:rFonts w:ascii="Times New Roman" w:hAnsi="Times New Roman" w:cs="Times New Roman"/>
          <w:b/>
          <w:sz w:val="24"/>
          <w:szCs w:val="24"/>
        </w:rPr>
      </w:pPr>
      <w:r w:rsidRPr="00FC51FF">
        <w:rPr>
          <w:rFonts w:ascii="Times New Roman" w:hAnsi="Times New Roman" w:cs="Times New Roman"/>
          <w:sz w:val="24"/>
          <w:szCs w:val="24"/>
        </w:rPr>
        <w:t xml:space="preserve">По факту </w:t>
      </w:r>
      <w:r w:rsidR="00FC51FF" w:rsidRPr="00FC51FF">
        <w:rPr>
          <w:rFonts w:ascii="Times New Roman" w:hAnsi="Times New Roman" w:cs="Times New Roman"/>
          <w:sz w:val="24"/>
          <w:szCs w:val="24"/>
        </w:rPr>
        <w:t xml:space="preserve">выплат </w:t>
      </w:r>
      <w:r w:rsidR="003C04D0" w:rsidRPr="00FC51FF">
        <w:rPr>
          <w:rFonts w:ascii="Times New Roman" w:hAnsi="Times New Roman" w:cs="Times New Roman"/>
          <w:sz w:val="24"/>
          <w:szCs w:val="24"/>
        </w:rPr>
        <w:t>неправомерн</w:t>
      </w:r>
      <w:r w:rsidR="00FC51FF" w:rsidRPr="00FC51FF">
        <w:rPr>
          <w:rFonts w:ascii="Times New Roman" w:hAnsi="Times New Roman" w:cs="Times New Roman"/>
          <w:sz w:val="24"/>
          <w:szCs w:val="24"/>
        </w:rPr>
        <w:t xml:space="preserve">ого характера </w:t>
      </w:r>
      <w:r w:rsidR="003C04D0" w:rsidRPr="00FC51FF">
        <w:rPr>
          <w:rFonts w:ascii="Times New Roman" w:hAnsi="Times New Roman" w:cs="Times New Roman"/>
          <w:sz w:val="24"/>
          <w:szCs w:val="24"/>
        </w:rPr>
        <w:t xml:space="preserve">за счет </w:t>
      </w:r>
      <w:r w:rsidR="00FC51FF">
        <w:rPr>
          <w:rFonts w:ascii="Times New Roman" w:hAnsi="Times New Roman" w:cs="Times New Roman"/>
          <w:sz w:val="24"/>
          <w:szCs w:val="24"/>
        </w:rPr>
        <w:t>средств</w:t>
      </w:r>
      <w:r w:rsidR="003C04D0" w:rsidRPr="00FC51FF">
        <w:rPr>
          <w:rFonts w:ascii="Times New Roman" w:hAnsi="Times New Roman" w:cs="Times New Roman"/>
          <w:sz w:val="24"/>
          <w:szCs w:val="24"/>
        </w:rPr>
        <w:t xml:space="preserve"> областного бюджета материалы </w:t>
      </w:r>
      <w:r w:rsidR="00FC51FF" w:rsidRPr="00FC51FF">
        <w:rPr>
          <w:rFonts w:ascii="Times New Roman" w:hAnsi="Times New Roman" w:cs="Times New Roman"/>
          <w:sz w:val="24"/>
          <w:szCs w:val="24"/>
        </w:rPr>
        <w:t xml:space="preserve">проверки </w:t>
      </w:r>
      <w:r w:rsidR="003C04D0" w:rsidRPr="00FC51FF">
        <w:rPr>
          <w:rFonts w:ascii="Times New Roman" w:hAnsi="Times New Roman" w:cs="Times New Roman"/>
          <w:sz w:val="24"/>
          <w:szCs w:val="24"/>
        </w:rPr>
        <w:t xml:space="preserve">направлены в </w:t>
      </w:r>
      <w:r w:rsidR="00FC51FF" w:rsidRPr="00FC51FF">
        <w:rPr>
          <w:rFonts w:ascii="Times New Roman" w:hAnsi="Times New Roman" w:cs="Times New Roman"/>
          <w:sz w:val="24"/>
          <w:szCs w:val="24"/>
        </w:rPr>
        <w:t>Министерств</w:t>
      </w:r>
      <w:r w:rsidR="00FC51FF">
        <w:rPr>
          <w:rFonts w:ascii="Times New Roman" w:hAnsi="Times New Roman" w:cs="Times New Roman"/>
          <w:sz w:val="24"/>
          <w:szCs w:val="24"/>
        </w:rPr>
        <w:t>о</w:t>
      </w:r>
      <w:r w:rsidR="00FC51FF" w:rsidRPr="00FC51FF">
        <w:rPr>
          <w:rFonts w:ascii="Times New Roman" w:hAnsi="Times New Roman" w:cs="Times New Roman"/>
          <w:sz w:val="24"/>
          <w:szCs w:val="24"/>
        </w:rPr>
        <w:t xml:space="preserve"> труда и социального развития Мурманской области. </w:t>
      </w:r>
    </w:p>
    <w:p w:rsidR="00FC51FF" w:rsidRPr="00FC51FF" w:rsidRDefault="00FC51FF" w:rsidP="000941C1">
      <w:pPr>
        <w:keepNext/>
        <w:tabs>
          <w:tab w:val="left" w:pos="709"/>
          <w:tab w:val="left" w:pos="5954"/>
        </w:tabs>
        <w:spacing w:after="0" w:line="240" w:lineRule="auto"/>
        <w:ind w:firstLine="709"/>
        <w:jc w:val="both"/>
        <w:outlineLvl w:val="2"/>
        <w:rPr>
          <w:rFonts w:ascii="Times New Roman" w:hAnsi="Times New Roman" w:cs="Times New Roman"/>
          <w:b/>
          <w:sz w:val="24"/>
          <w:szCs w:val="24"/>
        </w:rPr>
      </w:pPr>
    </w:p>
    <w:p w:rsidR="00FC51FF" w:rsidRDefault="00FC51FF" w:rsidP="00FC51FF">
      <w:pPr>
        <w:keepNext/>
        <w:tabs>
          <w:tab w:val="left" w:pos="5954"/>
        </w:tabs>
        <w:spacing w:after="0" w:line="240" w:lineRule="auto"/>
        <w:outlineLvl w:val="2"/>
        <w:rPr>
          <w:rFonts w:ascii="Times New Roman" w:hAnsi="Times New Roman" w:cs="Times New Roman"/>
          <w:b/>
          <w:sz w:val="24"/>
          <w:szCs w:val="24"/>
        </w:rPr>
      </w:pPr>
      <w:bookmarkStart w:id="2" w:name="_GoBack"/>
      <w:bookmarkEnd w:id="2"/>
    </w:p>
    <w:p w:rsidR="00FC51FF" w:rsidRDefault="00FC51FF" w:rsidP="00FC51FF">
      <w:pPr>
        <w:keepNext/>
        <w:tabs>
          <w:tab w:val="left" w:pos="5954"/>
        </w:tabs>
        <w:spacing w:after="0" w:line="240" w:lineRule="auto"/>
        <w:outlineLvl w:val="2"/>
        <w:rPr>
          <w:rFonts w:ascii="Times New Roman" w:hAnsi="Times New Roman" w:cs="Times New Roman"/>
          <w:b/>
          <w:sz w:val="24"/>
          <w:szCs w:val="24"/>
        </w:rPr>
      </w:pPr>
    </w:p>
    <w:p w:rsidR="00FC51FF" w:rsidRPr="00FC51FF" w:rsidRDefault="00FC51FF" w:rsidP="00FC51FF">
      <w:pPr>
        <w:keepNext/>
        <w:tabs>
          <w:tab w:val="left" w:pos="5954"/>
        </w:tabs>
        <w:spacing w:after="0" w:line="240" w:lineRule="auto"/>
        <w:outlineLvl w:val="2"/>
        <w:rPr>
          <w:rFonts w:ascii="Times New Roman" w:hAnsi="Times New Roman" w:cs="Times New Roman"/>
          <w:b/>
          <w:sz w:val="24"/>
          <w:szCs w:val="24"/>
        </w:rPr>
      </w:pPr>
    </w:p>
    <w:p w:rsidR="00D65B10" w:rsidRPr="00D65B10" w:rsidRDefault="00D65B10" w:rsidP="008B42FB">
      <w:pPr>
        <w:spacing w:after="0" w:line="240" w:lineRule="auto"/>
        <w:rPr>
          <w:rFonts w:ascii="Times New Roman" w:hAnsi="Times New Roman" w:cs="Times New Roman"/>
          <w:sz w:val="24"/>
          <w:szCs w:val="24"/>
        </w:rPr>
      </w:pPr>
      <w:r>
        <w:rPr>
          <w:rFonts w:ascii="Times New Roman" w:hAnsi="Times New Roman" w:cs="Times New Roman"/>
          <w:b/>
          <w:sz w:val="24"/>
          <w:szCs w:val="24"/>
        </w:rPr>
        <w:tab/>
      </w:r>
      <w:r w:rsidRPr="00D65B10">
        <w:rPr>
          <w:rFonts w:ascii="Times New Roman" w:hAnsi="Times New Roman" w:cs="Times New Roman"/>
          <w:sz w:val="24"/>
          <w:szCs w:val="24"/>
        </w:rPr>
        <w:t>Председатель</w:t>
      </w:r>
      <w:r w:rsidR="005B7BFD">
        <w:rPr>
          <w:rFonts w:ascii="Times New Roman" w:hAnsi="Times New Roman" w:cs="Times New Roman"/>
          <w:sz w:val="24"/>
          <w:szCs w:val="24"/>
        </w:rPr>
        <w:t xml:space="preserve">    </w:t>
      </w:r>
      <w:r w:rsidRPr="00D65B10">
        <w:rPr>
          <w:rFonts w:ascii="Times New Roman" w:hAnsi="Times New Roman" w:cs="Times New Roman"/>
          <w:sz w:val="24"/>
          <w:szCs w:val="24"/>
        </w:rPr>
        <w:t xml:space="preserve">                                                                Н.А. Милевская</w:t>
      </w:r>
    </w:p>
    <w:p w:rsidR="00855A86" w:rsidRDefault="00855A86" w:rsidP="009A6D29">
      <w:pPr>
        <w:spacing w:after="0" w:line="240" w:lineRule="auto"/>
        <w:rPr>
          <w:rFonts w:ascii="Times New Roman" w:hAnsi="Times New Roman" w:cs="Times New Roman"/>
          <w:color w:val="FF0000"/>
          <w:sz w:val="24"/>
          <w:szCs w:val="24"/>
        </w:rPr>
      </w:pPr>
    </w:p>
    <w:sectPr w:rsidR="00855A86" w:rsidSect="00855A86">
      <w:footerReference w:type="default" r:id="rId10"/>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25E9" w:rsidRDefault="001125E9" w:rsidP="00EB7E98">
      <w:pPr>
        <w:spacing w:after="0" w:line="240" w:lineRule="auto"/>
      </w:pPr>
      <w:r>
        <w:separator/>
      </w:r>
    </w:p>
  </w:endnote>
  <w:endnote w:type="continuationSeparator" w:id="0">
    <w:p w:rsidR="001125E9" w:rsidRDefault="001125E9" w:rsidP="00EB7E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choolBook">
    <w:altName w:val="Times New Roman"/>
    <w:charset w:val="00"/>
    <w:family w:val="auto"/>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_Timer">
    <w:altName w:val="Times New Roman"/>
    <w:charset w:val="CC"/>
    <w:family w:val="roman"/>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8066858"/>
      <w:docPartObj>
        <w:docPartGallery w:val="Page Numbers (Bottom of Page)"/>
        <w:docPartUnique/>
      </w:docPartObj>
    </w:sdtPr>
    <w:sdtEndPr/>
    <w:sdtContent>
      <w:p w:rsidR="001125E9" w:rsidRDefault="001125E9">
        <w:pPr>
          <w:pStyle w:val="ae"/>
          <w:jc w:val="right"/>
        </w:pPr>
        <w:r>
          <w:fldChar w:fldCharType="begin"/>
        </w:r>
        <w:r>
          <w:instrText>PAGE   \* MERGEFORMAT</w:instrText>
        </w:r>
        <w:r>
          <w:fldChar w:fldCharType="separate"/>
        </w:r>
        <w:r w:rsidR="000941C1">
          <w:rPr>
            <w:noProof/>
          </w:rPr>
          <w:t>3</w:t>
        </w:r>
        <w:r>
          <w:fldChar w:fldCharType="end"/>
        </w:r>
      </w:p>
    </w:sdtContent>
  </w:sdt>
  <w:p w:rsidR="001125E9" w:rsidRDefault="001125E9">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25E9" w:rsidRDefault="001125E9" w:rsidP="00EB7E98">
      <w:pPr>
        <w:spacing w:after="0" w:line="240" w:lineRule="auto"/>
      </w:pPr>
      <w:r>
        <w:separator/>
      </w:r>
    </w:p>
  </w:footnote>
  <w:footnote w:type="continuationSeparator" w:id="0">
    <w:p w:rsidR="001125E9" w:rsidRDefault="001125E9" w:rsidP="00EB7E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F55CA0"/>
    <w:multiLevelType w:val="hybridMultilevel"/>
    <w:tmpl w:val="50986A72"/>
    <w:lvl w:ilvl="0" w:tplc="1F7E79E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2441088"/>
    <w:multiLevelType w:val="hybridMultilevel"/>
    <w:tmpl w:val="B0A6612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0F64FF"/>
    <w:multiLevelType w:val="hybridMultilevel"/>
    <w:tmpl w:val="14EE4E32"/>
    <w:lvl w:ilvl="0" w:tplc="23EA3DEC">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B2C3FB4"/>
    <w:multiLevelType w:val="hybridMultilevel"/>
    <w:tmpl w:val="CACA44D8"/>
    <w:lvl w:ilvl="0" w:tplc="7422A94A">
      <w:start w:val="1"/>
      <w:numFmt w:val="bullet"/>
      <w:lvlText w:val=""/>
      <w:lvlJc w:val="left"/>
      <w:pPr>
        <w:ind w:left="107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07D356E"/>
    <w:multiLevelType w:val="hybridMultilevel"/>
    <w:tmpl w:val="A5F4F26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361216C"/>
    <w:multiLevelType w:val="hybridMultilevel"/>
    <w:tmpl w:val="E9F62720"/>
    <w:lvl w:ilvl="0" w:tplc="19401B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EF25910"/>
    <w:multiLevelType w:val="hybridMultilevel"/>
    <w:tmpl w:val="E36E8818"/>
    <w:lvl w:ilvl="0" w:tplc="2F2AED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08130B7"/>
    <w:multiLevelType w:val="hybridMultilevel"/>
    <w:tmpl w:val="179AF32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1E46E46"/>
    <w:multiLevelType w:val="hybridMultilevel"/>
    <w:tmpl w:val="825A5FDE"/>
    <w:lvl w:ilvl="0" w:tplc="19401B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2607278"/>
    <w:multiLevelType w:val="hybridMultilevel"/>
    <w:tmpl w:val="62FA8C20"/>
    <w:lvl w:ilvl="0" w:tplc="19401B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4ED58A3"/>
    <w:multiLevelType w:val="multilevel"/>
    <w:tmpl w:val="3DEE5EE4"/>
    <w:lvl w:ilvl="0">
      <w:start w:val="1"/>
      <w:numFmt w:val="decimal"/>
      <w:lvlText w:val="%1."/>
      <w:lvlJc w:val="left"/>
      <w:pPr>
        <w:ind w:left="720" w:hanging="360"/>
      </w:pPr>
      <w:rPr>
        <w:rFonts w:hint="default"/>
        <w:b/>
        <w:color w:val="auto"/>
      </w:rPr>
    </w:lvl>
    <w:lvl w:ilvl="1">
      <w:start w:val="1"/>
      <w:numFmt w:val="decimal"/>
      <w:isLgl/>
      <w:lvlText w:val="%1.%2."/>
      <w:lvlJc w:val="left"/>
      <w:pPr>
        <w:ind w:left="1069" w:hanging="360"/>
      </w:pPr>
      <w:rPr>
        <w:rFonts w:hint="default"/>
        <w:b/>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2" w15:restartNumberingAfterBreak="0">
    <w:nsid w:val="24F51419"/>
    <w:multiLevelType w:val="hybridMultilevel"/>
    <w:tmpl w:val="3D80B4BC"/>
    <w:lvl w:ilvl="0" w:tplc="AB9E5EE8">
      <w:start w:val="1"/>
      <w:numFmt w:val="decimal"/>
      <w:lvlText w:val="%1.)"/>
      <w:lvlJc w:val="left"/>
      <w:pPr>
        <w:ind w:left="720" w:hanging="360"/>
      </w:pPr>
      <w:rPr>
        <w:rFonts w:eastAsia="Times New Roman" w:hint="default"/>
        <w:b/>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9265BF2"/>
    <w:multiLevelType w:val="hybridMultilevel"/>
    <w:tmpl w:val="42D2DDFC"/>
    <w:lvl w:ilvl="0" w:tplc="19401B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C062AA7"/>
    <w:multiLevelType w:val="hybridMultilevel"/>
    <w:tmpl w:val="EE82AB26"/>
    <w:lvl w:ilvl="0" w:tplc="506211D2">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35F7D34"/>
    <w:multiLevelType w:val="hybridMultilevel"/>
    <w:tmpl w:val="F426F7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7422324"/>
    <w:multiLevelType w:val="hybridMultilevel"/>
    <w:tmpl w:val="C0260B40"/>
    <w:lvl w:ilvl="0" w:tplc="19401B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3E27B1B"/>
    <w:multiLevelType w:val="hybridMultilevel"/>
    <w:tmpl w:val="50DC6F90"/>
    <w:lvl w:ilvl="0" w:tplc="2F2AEDE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15:restartNumberingAfterBreak="0">
    <w:nsid w:val="466A13BE"/>
    <w:multiLevelType w:val="hybridMultilevel"/>
    <w:tmpl w:val="79AEA140"/>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9" w15:restartNumberingAfterBreak="0">
    <w:nsid w:val="4BCA568E"/>
    <w:multiLevelType w:val="hybridMultilevel"/>
    <w:tmpl w:val="BFDCDD60"/>
    <w:lvl w:ilvl="0" w:tplc="19401B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EA96245"/>
    <w:multiLevelType w:val="hybridMultilevel"/>
    <w:tmpl w:val="9A2C1C3A"/>
    <w:lvl w:ilvl="0" w:tplc="43F2144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17C4844"/>
    <w:multiLevelType w:val="hybridMultilevel"/>
    <w:tmpl w:val="90C2090A"/>
    <w:lvl w:ilvl="0" w:tplc="0548D4F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33D234A"/>
    <w:multiLevelType w:val="hybridMultilevel"/>
    <w:tmpl w:val="F2983142"/>
    <w:lvl w:ilvl="0" w:tplc="19401B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46D161B"/>
    <w:multiLevelType w:val="hybridMultilevel"/>
    <w:tmpl w:val="198A2F9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5BA1BAD"/>
    <w:multiLevelType w:val="hybridMultilevel"/>
    <w:tmpl w:val="5D9A4B1E"/>
    <w:lvl w:ilvl="0" w:tplc="37784B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7907C49"/>
    <w:multiLevelType w:val="hybridMultilevel"/>
    <w:tmpl w:val="93466868"/>
    <w:lvl w:ilvl="0" w:tplc="2F2AED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9321A16"/>
    <w:multiLevelType w:val="hybridMultilevel"/>
    <w:tmpl w:val="E6E69D30"/>
    <w:lvl w:ilvl="0" w:tplc="19401B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DE306DC"/>
    <w:multiLevelType w:val="hybridMultilevel"/>
    <w:tmpl w:val="ADB6962A"/>
    <w:lvl w:ilvl="0" w:tplc="AAF64E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F1A4481"/>
    <w:multiLevelType w:val="hybridMultilevel"/>
    <w:tmpl w:val="E37CBC0E"/>
    <w:lvl w:ilvl="0" w:tplc="19401B8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37261E8"/>
    <w:multiLevelType w:val="hybridMultilevel"/>
    <w:tmpl w:val="BAA8476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36F3B10"/>
    <w:multiLevelType w:val="hybridMultilevel"/>
    <w:tmpl w:val="46185B52"/>
    <w:lvl w:ilvl="0" w:tplc="19401B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3EA23A6"/>
    <w:multiLevelType w:val="hybridMultilevel"/>
    <w:tmpl w:val="212CD706"/>
    <w:lvl w:ilvl="0" w:tplc="0419000B">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2" w15:restartNumberingAfterBreak="0">
    <w:nsid w:val="78D547C7"/>
    <w:multiLevelType w:val="hybridMultilevel"/>
    <w:tmpl w:val="E19A96FE"/>
    <w:lvl w:ilvl="0" w:tplc="163C498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97542DD"/>
    <w:multiLevelType w:val="hybridMultilevel"/>
    <w:tmpl w:val="B614A592"/>
    <w:lvl w:ilvl="0" w:tplc="19401B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11"/>
  </w:num>
  <w:num w:numId="4">
    <w:abstractNumId w:val="9"/>
  </w:num>
  <w:num w:numId="5">
    <w:abstractNumId w:val="6"/>
  </w:num>
  <w:num w:numId="6">
    <w:abstractNumId w:val="15"/>
  </w:num>
  <w:num w:numId="7">
    <w:abstractNumId w:val="33"/>
  </w:num>
  <w:num w:numId="8">
    <w:abstractNumId w:val="5"/>
  </w:num>
  <w:num w:numId="9">
    <w:abstractNumId w:val="28"/>
  </w:num>
  <w:num w:numId="10">
    <w:abstractNumId w:val="29"/>
  </w:num>
  <w:num w:numId="11">
    <w:abstractNumId w:val="2"/>
  </w:num>
  <w:num w:numId="12">
    <w:abstractNumId w:val="10"/>
  </w:num>
  <w:num w:numId="13">
    <w:abstractNumId w:val="13"/>
  </w:num>
  <w:num w:numId="14">
    <w:abstractNumId w:val="32"/>
  </w:num>
  <w:num w:numId="15">
    <w:abstractNumId w:val="23"/>
  </w:num>
  <w:num w:numId="16">
    <w:abstractNumId w:val="20"/>
  </w:num>
  <w:num w:numId="17">
    <w:abstractNumId w:val="12"/>
  </w:num>
  <w:num w:numId="18">
    <w:abstractNumId w:val="16"/>
  </w:num>
  <w:num w:numId="19">
    <w:abstractNumId w:val="7"/>
  </w:num>
  <w:num w:numId="20">
    <w:abstractNumId w:val="27"/>
  </w:num>
  <w:num w:numId="21">
    <w:abstractNumId w:val="3"/>
  </w:num>
  <w:num w:numId="22">
    <w:abstractNumId w:val="18"/>
  </w:num>
  <w:num w:numId="23">
    <w:abstractNumId w:val="22"/>
  </w:num>
  <w:num w:numId="24">
    <w:abstractNumId w:val="19"/>
  </w:num>
  <w:num w:numId="25">
    <w:abstractNumId w:val="30"/>
  </w:num>
  <w:num w:numId="26">
    <w:abstractNumId w:val="17"/>
  </w:num>
  <w:num w:numId="27">
    <w:abstractNumId w:val="31"/>
  </w:num>
  <w:num w:numId="28">
    <w:abstractNumId w:val="26"/>
  </w:num>
  <w:num w:numId="29">
    <w:abstractNumId w:val="24"/>
  </w:num>
  <w:num w:numId="30">
    <w:abstractNumId w:val="8"/>
  </w:num>
  <w:num w:numId="31">
    <w:abstractNumId w:val="14"/>
  </w:num>
  <w:num w:numId="32">
    <w:abstractNumId w:val="21"/>
  </w:num>
  <w:num w:numId="33">
    <w:abstractNumId w:val="25"/>
  </w:num>
  <w:num w:numId="34">
    <w:abstractNumId w:val="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F03"/>
    <w:rsid w:val="0000766F"/>
    <w:rsid w:val="00007C0E"/>
    <w:rsid w:val="00063A22"/>
    <w:rsid w:val="00084742"/>
    <w:rsid w:val="000852C0"/>
    <w:rsid w:val="00091066"/>
    <w:rsid w:val="000941C1"/>
    <w:rsid w:val="000C2161"/>
    <w:rsid w:val="000F3B1D"/>
    <w:rsid w:val="000F7AFE"/>
    <w:rsid w:val="001125E9"/>
    <w:rsid w:val="001171E8"/>
    <w:rsid w:val="0013388F"/>
    <w:rsid w:val="00142DED"/>
    <w:rsid w:val="001740E5"/>
    <w:rsid w:val="001A1FC2"/>
    <w:rsid w:val="001A552A"/>
    <w:rsid w:val="001B5996"/>
    <w:rsid w:val="001C3EDA"/>
    <w:rsid w:val="001D4C02"/>
    <w:rsid w:val="00215466"/>
    <w:rsid w:val="0023318C"/>
    <w:rsid w:val="0026159D"/>
    <w:rsid w:val="00263457"/>
    <w:rsid w:val="002673E3"/>
    <w:rsid w:val="002832E9"/>
    <w:rsid w:val="002865A9"/>
    <w:rsid w:val="00292250"/>
    <w:rsid w:val="00296F03"/>
    <w:rsid w:val="002A27E2"/>
    <w:rsid w:val="002D0A79"/>
    <w:rsid w:val="002D523D"/>
    <w:rsid w:val="003419E1"/>
    <w:rsid w:val="0034204C"/>
    <w:rsid w:val="003467C5"/>
    <w:rsid w:val="0037131A"/>
    <w:rsid w:val="0037205D"/>
    <w:rsid w:val="003731A0"/>
    <w:rsid w:val="0039227A"/>
    <w:rsid w:val="003B313E"/>
    <w:rsid w:val="003B3970"/>
    <w:rsid w:val="003C04D0"/>
    <w:rsid w:val="003C4B05"/>
    <w:rsid w:val="003C5FA6"/>
    <w:rsid w:val="003D28E4"/>
    <w:rsid w:val="003E40AE"/>
    <w:rsid w:val="003E6ACE"/>
    <w:rsid w:val="003F67FD"/>
    <w:rsid w:val="0047716E"/>
    <w:rsid w:val="0048722F"/>
    <w:rsid w:val="004E5065"/>
    <w:rsid w:val="004F458E"/>
    <w:rsid w:val="004F5AC1"/>
    <w:rsid w:val="004F5BCD"/>
    <w:rsid w:val="0051476F"/>
    <w:rsid w:val="00520FF3"/>
    <w:rsid w:val="00592758"/>
    <w:rsid w:val="005B7BFD"/>
    <w:rsid w:val="005C5F7C"/>
    <w:rsid w:val="005F4D52"/>
    <w:rsid w:val="006121D9"/>
    <w:rsid w:val="00661586"/>
    <w:rsid w:val="00661840"/>
    <w:rsid w:val="006707B9"/>
    <w:rsid w:val="00677569"/>
    <w:rsid w:val="00682029"/>
    <w:rsid w:val="006909DD"/>
    <w:rsid w:val="006A7C76"/>
    <w:rsid w:val="006D607E"/>
    <w:rsid w:val="00716417"/>
    <w:rsid w:val="00722353"/>
    <w:rsid w:val="00724B68"/>
    <w:rsid w:val="00726A0A"/>
    <w:rsid w:val="007367C8"/>
    <w:rsid w:val="00743884"/>
    <w:rsid w:val="0077057D"/>
    <w:rsid w:val="007966E9"/>
    <w:rsid w:val="00796A21"/>
    <w:rsid w:val="007A2347"/>
    <w:rsid w:val="007A3FFA"/>
    <w:rsid w:val="007C0AD3"/>
    <w:rsid w:val="007C1247"/>
    <w:rsid w:val="007D7BD9"/>
    <w:rsid w:val="007E2FEE"/>
    <w:rsid w:val="007E3C4B"/>
    <w:rsid w:val="007E5244"/>
    <w:rsid w:val="007F2C43"/>
    <w:rsid w:val="00833EB0"/>
    <w:rsid w:val="00842E1B"/>
    <w:rsid w:val="00842FFC"/>
    <w:rsid w:val="00855A86"/>
    <w:rsid w:val="00883771"/>
    <w:rsid w:val="0088498B"/>
    <w:rsid w:val="0089057F"/>
    <w:rsid w:val="0089123A"/>
    <w:rsid w:val="00893E95"/>
    <w:rsid w:val="008946E0"/>
    <w:rsid w:val="008B42FB"/>
    <w:rsid w:val="008C6F89"/>
    <w:rsid w:val="0090200B"/>
    <w:rsid w:val="0091063A"/>
    <w:rsid w:val="00930606"/>
    <w:rsid w:val="00943176"/>
    <w:rsid w:val="00985C55"/>
    <w:rsid w:val="009A0FB6"/>
    <w:rsid w:val="009A6D29"/>
    <w:rsid w:val="009C5DC7"/>
    <w:rsid w:val="00A060A4"/>
    <w:rsid w:val="00A13F94"/>
    <w:rsid w:val="00A2069B"/>
    <w:rsid w:val="00A24C68"/>
    <w:rsid w:val="00A43EA6"/>
    <w:rsid w:val="00A61C5C"/>
    <w:rsid w:val="00A74ECC"/>
    <w:rsid w:val="00A945B0"/>
    <w:rsid w:val="00AB2F51"/>
    <w:rsid w:val="00AE2472"/>
    <w:rsid w:val="00AE4694"/>
    <w:rsid w:val="00AE6932"/>
    <w:rsid w:val="00B04AC8"/>
    <w:rsid w:val="00B12ECD"/>
    <w:rsid w:val="00B3628D"/>
    <w:rsid w:val="00B624A3"/>
    <w:rsid w:val="00B661F6"/>
    <w:rsid w:val="00B90E57"/>
    <w:rsid w:val="00B915B2"/>
    <w:rsid w:val="00BA4484"/>
    <w:rsid w:val="00BD19D4"/>
    <w:rsid w:val="00BD6BE8"/>
    <w:rsid w:val="00BE1B1E"/>
    <w:rsid w:val="00BE3441"/>
    <w:rsid w:val="00C04074"/>
    <w:rsid w:val="00C0625C"/>
    <w:rsid w:val="00C2616C"/>
    <w:rsid w:val="00C30D72"/>
    <w:rsid w:val="00C77055"/>
    <w:rsid w:val="00C80C24"/>
    <w:rsid w:val="00C845E3"/>
    <w:rsid w:val="00CD2F60"/>
    <w:rsid w:val="00CD3DDE"/>
    <w:rsid w:val="00CD568D"/>
    <w:rsid w:val="00D01E14"/>
    <w:rsid w:val="00D42D45"/>
    <w:rsid w:val="00D45AA3"/>
    <w:rsid w:val="00D50C24"/>
    <w:rsid w:val="00D63948"/>
    <w:rsid w:val="00D645E3"/>
    <w:rsid w:val="00D65B10"/>
    <w:rsid w:val="00D802DD"/>
    <w:rsid w:val="00D85926"/>
    <w:rsid w:val="00D92BAB"/>
    <w:rsid w:val="00D95376"/>
    <w:rsid w:val="00DA5145"/>
    <w:rsid w:val="00DB2333"/>
    <w:rsid w:val="00DC0832"/>
    <w:rsid w:val="00DC6B05"/>
    <w:rsid w:val="00DD1727"/>
    <w:rsid w:val="00DD4A42"/>
    <w:rsid w:val="00DE6409"/>
    <w:rsid w:val="00E0266A"/>
    <w:rsid w:val="00E038A3"/>
    <w:rsid w:val="00E17B8E"/>
    <w:rsid w:val="00E21C82"/>
    <w:rsid w:val="00E50CFF"/>
    <w:rsid w:val="00E8053A"/>
    <w:rsid w:val="00E85685"/>
    <w:rsid w:val="00E91F4D"/>
    <w:rsid w:val="00E94E81"/>
    <w:rsid w:val="00EB7E98"/>
    <w:rsid w:val="00EC2B0C"/>
    <w:rsid w:val="00EE6774"/>
    <w:rsid w:val="00EE698F"/>
    <w:rsid w:val="00F0328B"/>
    <w:rsid w:val="00F34A10"/>
    <w:rsid w:val="00F638FA"/>
    <w:rsid w:val="00F867DA"/>
    <w:rsid w:val="00F933D4"/>
    <w:rsid w:val="00FB4283"/>
    <w:rsid w:val="00FC51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EF9268D"/>
  <w15:chartTrackingRefBased/>
  <w15:docId w15:val="{6AB1EF82-4A37-4CBA-B5FE-2CCB248F7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6F03"/>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Подпись рисунка,ПКФ Список,Заголовок_3,Абзац списка5"/>
    <w:basedOn w:val="a"/>
    <w:link w:val="a4"/>
    <w:uiPriority w:val="34"/>
    <w:qFormat/>
    <w:rsid w:val="00296F03"/>
    <w:pPr>
      <w:ind w:left="720"/>
      <w:contextualSpacing/>
    </w:pPr>
  </w:style>
  <w:style w:type="character" w:customStyle="1" w:styleId="a4">
    <w:name w:val="Абзац списка Знак"/>
    <w:aliases w:val="Подпись рисунка Знак,ПКФ Список Знак,Заголовок_3 Знак,Абзац списка5 Знак"/>
    <w:link w:val="a3"/>
    <w:uiPriority w:val="34"/>
    <w:locked/>
    <w:rsid w:val="00296F03"/>
  </w:style>
  <w:style w:type="paragraph" w:styleId="a5">
    <w:name w:val="Body Text Indent"/>
    <w:basedOn w:val="a"/>
    <w:link w:val="a6"/>
    <w:uiPriority w:val="99"/>
    <w:semiHidden/>
    <w:unhideWhenUsed/>
    <w:rsid w:val="00296F03"/>
    <w:pPr>
      <w:spacing w:after="120" w:line="240" w:lineRule="auto"/>
      <w:ind w:left="283"/>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uiPriority w:val="99"/>
    <w:semiHidden/>
    <w:rsid w:val="00296F03"/>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296F03"/>
    <w:pPr>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rsid w:val="00296F03"/>
    <w:rPr>
      <w:rFonts w:ascii="Arial" w:eastAsiaTheme="minorEastAsia" w:hAnsi="Arial" w:cs="Arial"/>
      <w:sz w:val="20"/>
      <w:szCs w:val="20"/>
      <w:lang w:eastAsia="ru-RU"/>
    </w:rPr>
  </w:style>
  <w:style w:type="paragraph" w:styleId="a7">
    <w:name w:val="No Spacing"/>
    <w:link w:val="a8"/>
    <w:uiPriority w:val="1"/>
    <w:qFormat/>
    <w:rsid w:val="00296F03"/>
    <w:pPr>
      <w:spacing w:after="0" w:line="240" w:lineRule="auto"/>
    </w:pPr>
    <w:rPr>
      <w:rFonts w:ascii="SchoolBook" w:eastAsia="Times New Roman" w:hAnsi="SchoolBook" w:cs="Times New Roman"/>
      <w:szCs w:val="20"/>
      <w:lang w:eastAsia="ru-RU"/>
    </w:rPr>
  </w:style>
  <w:style w:type="character" w:customStyle="1" w:styleId="a8">
    <w:name w:val="Без интервала Знак"/>
    <w:link w:val="a7"/>
    <w:uiPriority w:val="1"/>
    <w:locked/>
    <w:rsid w:val="00296F03"/>
    <w:rPr>
      <w:rFonts w:ascii="SchoolBook" w:eastAsia="Times New Roman" w:hAnsi="SchoolBook" w:cs="Times New Roman"/>
      <w:szCs w:val="20"/>
      <w:lang w:eastAsia="ru-RU"/>
    </w:rPr>
  </w:style>
  <w:style w:type="table" w:styleId="a9">
    <w:name w:val="Table Grid"/>
    <w:basedOn w:val="a1"/>
    <w:uiPriority w:val="59"/>
    <w:rsid w:val="00A43E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Акты"/>
    <w:basedOn w:val="a"/>
    <w:link w:val="ab"/>
    <w:qFormat/>
    <w:rsid w:val="00DA5145"/>
    <w:pPr>
      <w:spacing w:after="0" w:line="240" w:lineRule="auto"/>
      <w:ind w:firstLine="709"/>
      <w:jc w:val="both"/>
    </w:pPr>
    <w:rPr>
      <w:rFonts w:ascii="Times New Roman" w:eastAsia="Times New Roman" w:hAnsi="Times New Roman" w:cs="Times New Roman"/>
      <w:sz w:val="28"/>
      <w:szCs w:val="28"/>
      <w:lang w:eastAsia="ru-RU"/>
    </w:rPr>
  </w:style>
  <w:style w:type="character" w:customStyle="1" w:styleId="ab">
    <w:name w:val="Акты Знак"/>
    <w:link w:val="aa"/>
    <w:rsid w:val="00DA5145"/>
    <w:rPr>
      <w:rFonts w:ascii="Times New Roman" w:eastAsia="Times New Roman" w:hAnsi="Times New Roman" w:cs="Times New Roman"/>
      <w:sz w:val="28"/>
      <w:szCs w:val="28"/>
      <w:lang w:eastAsia="ru-RU"/>
    </w:rPr>
  </w:style>
  <w:style w:type="table" w:customStyle="1" w:styleId="2">
    <w:name w:val="Сетка таблицы2"/>
    <w:basedOn w:val="a1"/>
    <w:next w:val="a9"/>
    <w:uiPriority w:val="59"/>
    <w:rsid w:val="009A6D29"/>
    <w:pPr>
      <w:spacing w:after="0" w:line="240" w:lineRule="auto"/>
      <w:ind w:firstLine="709"/>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EB7E98"/>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EB7E98"/>
  </w:style>
  <w:style w:type="paragraph" w:styleId="ae">
    <w:name w:val="footer"/>
    <w:basedOn w:val="a"/>
    <w:link w:val="af"/>
    <w:uiPriority w:val="99"/>
    <w:unhideWhenUsed/>
    <w:rsid w:val="00EB7E98"/>
    <w:pPr>
      <w:tabs>
        <w:tab w:val="center" w:pos="4677"/>
        <w:tab w:val="right" w:pos="9355"/>
      </w:tabs>
      <w:spacing w:after="0" w:line="240" w:lineRule="auto"/>
    </w:pPr>
  </w:style>
  <w:style w:type="character" w:customStyle="1" w:styleId="af">
    <w:name w:val="Нижний колонтитул Знак"/>
    <w:basedOn w:val="a0"/>
    <w:link w:val="ae"/>
    <w:uiPriority w:val="99"/>
    <w:rsid w:val="00EB7E98"/>
  </w:style>
  <w:style w:type="paragraph" w:styleId="af0">
    <w:name w:val="Balloon Text"/>
    <w:basedOn w:val="a"/>
    <w:link w:val="af1"/>
    <w:uiPriority w:val="99"/>
    <w:semiHidden/>
    <w:unhideWhenUsed/>
    <w:rsid w:val="00B04AC8"/>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B04A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F258758C6ED22235B078F3567C9AFDEC938FC329DC2668099F5891C120F96886F83B5AD82FA82746A8212668FDBC53359EF8C270C84p3sB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0F258758C6ED22235B078F3567C9AFDEC939FF309BC0668099F5891C120F96886F83B5AE84FD84763BD80262C68CC12F50F4922012843825p0s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CF98AC-018A-4867-B695-C0C737754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4</Pages>
  <Words>1865</Words>
  <Characters>10632</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О. Суховицкая</dc:creator>
  <cp:keywords/>
  <dc:description/>
  <cp:lastModifiedBy>Анна О. Суховицкая</cp:lastModifiedBy>
  <cp:revision>6</cp:revision>
  <cp:lastPrinted>2023-07-19T06:12:00Z</cp:lastPrinted>
  <dcterms:created xsi:type="dcterms:W3CDTF">2023-07-14T11:52:00Z</dcterms:created>
  <dcterms:modified xsi:type="dcterms:W3CDTF">2023-07-19T06:12:00Z</dcterms:modified>
</cp:coreProperties>
</file>